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color="141414" w:space="4" w:sz="12" w:val="single"/>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52"/>
          <w:szCs w:val="52"/>
          <w:u w:val="none"/>
          <w:shd w:fill="auto" w:val="clear"/>
          <w:vertAlign w:val="baseline"/>
        </w:rPr>
      </w:pPr>
      <w:r w:rsidDel="00000000" w:rsidR="00000000" w:rsidRPr="00000000">
        <w:rPr>
          <w:rFonts w:ascii="Arial" w:cs="Arial" w:eastAsia="Arial" w:hAnsi="Arial"/>
          <w:b w:val="1"/>
          <w:i w:val="0"/>
          <w:smallCaps w:val="0"/>
          <w:strike w:val="0"/>
          <w:color w:val="000000"/>
          <w:sz w:val="52"/>
          <w:szCs w:val="52"/>
          <w:u w:val="none"/>
          <w:shd w:fill="auto" w:val="clear"/>
          <w:vertAlign w:val="baseline"/>
          <w:rtl w:val="0"/>
        </w:rPr>
        <w:t xml:space="preserve">Charles Marcos da Silva</w:t>
      </w:r>
    </w:p>
    <w:p w:rsidR="00000000" w:rsidDel="00000000" w:rsidP="00000000" w:rsidRDefault="00000000" w:rsidRPr="00000000" w14:paraId="00000002">
      <w:pPr>
        <w:spacing w:after="120" w:lineRule="auto"/>
        <w:rPr/>
      </w:pPr>
      <w:r w:rsidDel="00000000" w:rsidR="00000000" w:rsidRPr="00000000">
        <w:rPr>
          <w:rtl w:val="0"/>
        </w:rPr>
        <w:t xml:space="preserve">Idade: 38  </w:t>
      </w:r>
    </w:p>
    <w:p w:rsidR="00000000" w:rsidDel="00000000" w:rsidP="00000000" w:rsidRDefault="00000000" w:rsidRPr="00000000" w14:paraId="00000003">
      <w:pPr>
        <w:spacing w:after="120" w:lineRule="auto"/>
        <w:rPr/>
      </w:pPr>
      <w:r w:rsidDel="00000000" w:rsidR="00000000" w:rsidRPr="00000000">
        <w:rPr>
          <w:rtl w:val="0"/>
        </w:rPr>
        <w:t xml:space="preserve">e-mail: </w:t>
      </w:r>
      <w:hyperlink r:id="rId6">
        <w:r w:rsidDel="00000000" w:rsidR="00000000" w:rsidRPr="00000000">
          <w:rPr>
            <w:color w:val="1155cc"/>
            <w:u w:val="single"/>
            <w:rtl w:val="0"/>
          </w:rPr>
          <w:t xml:space="preserve">charlesmarcos1438@gmail.com</w:t>
        </w:r>
      </w:hyperlink>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t xml:space="preserve">Telefone c/ whatsapp:(51) 99669 - 1801</w:t>
      </w:r>
    </w:p>
    <w:p w:rsidR="00000000" w:rsidDel="00000000" w:rsidP="00000000" w:rsidRDefault="00000000" w:rsidRPr="00000000" w14:paraId="00000005">
      <w:pPr>
        <w:spacing w:after="120" w:lineRule="auto"/>
        <w:rPr/>
      </w:pPr>
      <w:r w:rsidDel="00000000" w:rsidR="00000000" w:rsidRPr="00000000">
        <w:rPr>
          <w:rtl w:val="0"/>
        </w:rPr>
        <w:t xml:space="preserve">Parque dos Anjos , Gravataí - RS</w:t>
      </w:r>
    </w:p>
    <w:p w:rsidR="00000000" w:rsidDel="00000000" w:rsidP="00000000" w:rsidRDefault="00000000" w:rsidRPr="00000000" w14:paraId="00000006">
      <w:pPr>
        <w:spacing w:after="120" w:lineRule="auto"/>
        <w:rPr/>
      </w:pPr>
      <w:r w:rsidDel="00000000" w:rsidR="00000000" w:rsidRPr="00000000">
        <w:rPr>
          <w:rtl w:val="0"/>
        </w:rPr>
        <w:t xml:space="preserve">CEP: 94195080</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00" w:before="72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OBJETIVO</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b w:val="0"/>
          <w:i w:val="0"/>
          <w:smallCaps w:val="0"/>
          <w:strike w:val="0"/>
          <w:color w:val="404040"/>
          <w:sz w:val="20"/>
          <w:szCs w:val="20"/>
          <w:u w:val="none"/>
          <w:shd w:fill="auto" w:val="clear"/>
          <w:vertAlign w:val="baseline"/>
        </w:rPr>
      </w:pPr>
      <w:r w:rsidDel="00000000" w:rsidR="00000000" w:rsidRPr="00000000">
        <w:rPr>
          <w:rtl w:val="0"/>
        </w:rPr>
        <w:t xml:space="preserve">Área de Qualidade / Produção / Logística</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00" w:before="50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EDUCAÇÃO </w:t>
      </w:r>
    </w:p>
    <w:p w:rsidR="00000000" w:rsidDel="00000000" w:rsidP="00000000" w:rsidRDefault="00000000" w:rsidRPr="00000000" w14:paraId="0000000A">
      <w:pPr>
        <w:spacing w:after="0" w:lineRule="auto"/>
        <w:rPr>
          <w:color w:val="000000"/>
        </w:rPr>
      </w:pPr>
      <w:r w:rsidDel="00000000" w:rsidR="00000000" w:rsidRPr="00000000">
        <w:rPr>
          <w:color w:val="000000"/>
          <w:rtl w:val="0"/>
        </w:rPr>
        <w:t xml:space="preserve">Ensino Médio Técnico.</w:t>
      </w:r>
    </w:p>
    <w:p w:rsidR="00000000" w:rsidDel="00000000" w:rsidP="00000000" w:rsidRDefault="00000000" w:rsidRPr="00000000" w14:paraId="0000000B">
      <w:pPr>
        <w:spacing w:after="0" w:lineRule="auto"/>
        <w:rPr>
          <w:color w:val="000000"/>
        </w:rPr>
      </w:pPr>
      <w:r w:rsidDel="00000000" w:rsidR="00000000" w:rsidRPr="00000000">
        <w:rPr>
          <w:color w:val="000000"/>
          <w:rtl w:val="0"/>
        </w:rPr>
        <w:t xml:space="preserve">Estabelecimento: Senai Ney Damasceno Ferreira </w:t>
      </w:r>
    </w:p>
    <w:p w:rsidR="00000000" w:rsidDel="00000000" w:rsidP="00000000" w:rsidRDefault="00000000" w:rsidRPr="00000000" w14:paraId="0000000C">
      <w:pPr>
        <w:spacing w:after="0" w:lineRule="auto"/>
        <w:rPr/>
      </w:pPr>
      <w:r w:rsidDel="00000000" w:rsidR="00000000" w:rsidRPr="00000000">
        <w:rPr>
          <w:color w:val="000000"/>
          <w:rtl w:val="0"/>
        </w:rPr>
        <w:t xml:space="preserve">Habilitação: Técnico Mecatrônico ( 2004 a 2006).</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00" w:before="50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IDIOMAS</w:t>
      </w:r>
    </w:p>
    <w:p w:rsidR="00000000" w:rsidDel="00000000" w:rsidP="00000000" w:rsidRDefault="00000000" w:rsidRPr="00000000" w14:paraId="0000000E">
      <w:pPr>
        <w:rPr/>
      </w:pPr>
      <w:r w:rsidDel="00000000" w:rsidR="00000000" w:rsidRPr="00000000">
        <w:rPr>
          <w:rtl w:val="0"/>
        </w:rPr>
        <w:t xml:space="preserve">Inglês Básico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00" w:before="50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HABILIDADES E COMPETÊNCIAS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00" w:before="500" w:line="240" w:lineRule="auto"/>
        <w:ind w:left="0" w:right="0" w:firstLine="0"/>
        <w:jc w:val="left"/>
        <w:rPr>
          <w:b w:val="1"/>
          <w:color w:val="000000"/>
          <w:sz w:val="26"/>
          <w:szCs w:val="26"/>
        </w:rPr>
      </w:pPr>
      <w:r w:rsidDel="00000000" w:rsidR="00000000" w:rsidRPr="00000000">
        <w:rPr>
          <w:b w:val="1"/>
          <w:color w:val="000000"/>
          <w:sz w:val="26"/>
          <w:szCs w:val="26"/>
          <w:rtl w:val="0"/>
        </w:rPr>
        <w:t xml:space="preserve">Profissional com 17anos no mercado automotivo, com experiência em Operações de Qualidade, Sistema de Qualidade, Desenvolvimento, Qualidade de Fornecedores, Operações de Manufatura e EHS ( Saúde, Segurança e Meio Ambiente).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b w:val="0"/>
          <w:i w:val="0"/>
          <w:smallCaps w:val="0"/>
          <w:strike w:val="0"/>
          <w:color w:val="404040"/>
          <w:sz w:val="20"/>
          <w:szCs w:val="20"/>
          <w:u w:val="none"/>
          <w:shd w:fill="auto" w:val="clear"/>
          <w:vertAlign w:val="baseline"/>
        </w:rPr>
      </w:pPr>
      <w:r w:rsidDel="00000000" w:rsidR="00000000" w:rsidRPr="00000000">
        <w:rPr>
          <w:rtl w:val="0"/>
        </w:rPr>
        <w:t xml:space="preserve">- Informática Avançada (QI - Office) </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b w:val="0"/>
          <w:i w:val="0"/>
          <w:smallCaps w:val="0"/>
          <w:strike w:val="0"/>
          <w:color w:val="404040"/>
          <w:sz w:val="20"/>
          <w:szCs w:val="20"/>
          <w:u w:val="none"/>
          <w:shd w:fill="auto" w:val="clear"/>
          <w:vertAlign w:val="baseline"/>
        </w:rPr>
      </w:pPr>
      <w:r w:rsidDel="00000000" w:rsidR="00000000" w:rsidRPr="00000000">
        <w:rPr>
          <w:rtl w:val="0"/>
        </w:rPr>
        <w:t xml:space="preserve">- GD&amp;T (GM) </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b w:val="0"/>
          <w:i w:val="0"/>
          <w:smallCaps w:val="0"/>
          <w:strike w:val="0"/>
          <w:color w:val="404040"/>
          <w:sz w:val="20"/>
          <w:szCs w:val="20"/>
          <w:u w:val="none"/>
          <w:shd w:fill="auto" w:val="clear"/>
          <w:vertAlign w:val="baseline"/>
        </w:rPr>
      </w:pPr>
      <w:r w:rsidDel="00000000" w:rsidR="00000000" w:rsidRPr="00000000">
        <w:rPr>
          <w:rtl w:val="0"/>
        </w:rPr>
        <w:t xml:space="preserve">- Kaizen (Processo Integrado de Comprometimento) GMB </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b w:val="0"/>
          <w:i w:val="0"/>
          <w:smallCaps w:val="0"/>
          <w:strike w:val="0"/>
          <w:color w:val="404040"/>
          <w:sz w:val="20"/>
          <w:szCs w:val="20"/>
          <w:u w:val="none"/>
          <w:shd w:fill="auto" w:val="clear"/>
          <w:vertAlign w:val="baseline"/>
        </w:rPr>
      </w:pPr>
      <w:r w:rsidDel="00000000" w:rsidR="00000000" w:rsidRPr="00000000">
        <w:rPr>
          <w:rtl w:val="0"/>
        </w:rPr>
        <w:t xml:space="preserve">- Ferramentas da Qualidade(GM)</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00" w:before="50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EXPERIÊNCIA </w:t>
      </w:r>
    </w:p>
    <w:p w:rsidR="00000000" w:rsidDel="00000000" w:rsidP="00000000" w:rsidRDefault="00000000" w:rsidRPr="00000000" w14:paraId="00000016">
      <w:pPr>
        <w:rPr/>
      </w:pPr>
      <w:bookmarkStart w:colFirst="0" w:colLast="0" w:name="_gjdgxs" w:id="0"/>
      <w:bookmarkEnd w:id="0"/>
      <w:r w:rsidDel="00000000" w:rsidR="00000000" w:rsidRPr="00000000">
        <w:rPr>
          <w:rtl w:val="0"/>
        </w:rPr>
        <w:t xml:space="preserve">Uliana Componentes Automotivos LTDA. – 06/11/2018 a 28/01/2020.</w:t>
      </w:r>
    </w:p>
    <w:p w:rsidR="00000000" w:rsidDel="00000000" w:rsidP="00000000" w:rsidRDefault="00000000" w:rsidRPr="00000000" w14:paraId="00000017">
      <w:pPr>
        <w:rPr/>
      </w:pPr>
      <w:bookmarkStart w:colFirst="0" w:colLast="0" w:name="_30j0zll" w:id="1"/>
      <w:bookmarkEnd w:id="1"/>
      <w:r w:rsidDel="00000000" w:rsidR="00000000" w:rsidRPr="00000000">
        <w:rPr>
          <w:rtl w:val="0"/>
        </w:rPr>
        <w:t xml:space="preserve">Técnico Laboratório Mecânico:Análise macrográfica, corte de peças metálicas e preparação de corpo de prova, análise dimensional de cordões de solda conforme norma de solda, relatório técnico, monitoramento gráfico em excell e feedback de informações de melhoria contínua ao processo de solda.</w:t>
      </w:r>
    </w:p>
    <w:p w:rsidR="00000000" w:rsidDel="00000000" w:rsidP="00000000" w:rsidRDefault="00000000" w:rsidRPr="00000000" w14:paraId="00000018">
      <w:pPr>
        <w:rPr/>
      </w:pPr>
      <w:bookmarkStart w:colFirst="0" w:colLast="0" w:name="_1fob9te" w:id="2"/>
      <w:bookmarkEnd w:id="2"/>
      <w:r w:rsidDel="00000000" w:rsidR="00000000" w:rsidRPr="00000000">
        <w:rPr>
          <w:rtl w:val="0"/>
        </w:rPr>
        <w:t xml:space="preserve"> SAINT- GOBAIN – 06/11/2017 a 06/11/2018. </w:t>
      </w:r>
    </w:p>
    <w:p w:rsidR="00000000" w:rsidDel="00000000" w:rsidP="00000000" w:rsidRDefault="00000000" w:rsidRPr="00000000" w14:paraId="00000019">
      <w:pPr>
        <w:rPr/>
      </w:pPr>
      <w:bookmarkStart w:colFirst="0" w:colLast="0" w:name="_3znysh7" w:id="3"/>
      <w:bookmarkEnd w:id="3"/>
      <w:r w:rsidDel="00000000" w:rsidR="00000000" w:rsidRPr="00000000">
        <w:rPr>
          <w:rtl w:val="0"/>
        </w:rPr>
        <w:t xml:space="preserve">Operador de produção. Montagem de componentes e preparação de vidros para manufatura GM. </w:t>
      </w:r>
    </w:p>
    <w:p w:rsidR="00000000" w:rsidDel="00000000" w:rsidP="00000000" w:rsidRDefault="00000000" w:rsidRPr="00000000" w14:paraId="0000001A">
      <w:pPr>
        <w:rPr/>
      </w:pPr>
      <w:bookmarkStart w:colFirst="0" w:colLast="0" w:name="_2et92p0" w:id="4"/>
      <w:bookmarkEnd w:id="4"/>
      <w:r w:rsidDel="00000000" w:rsidR="00000000" w:rsidRPr="00000000">
        <w:rPr>
          <w:rtl w:val="0"/>
        </w:rPr>
        <w:t xml:space="preserve"> General Motors do Brasil – 02/07/2001 – 26/09/2016 </w:t>
      </w:r>
    </w:p>
    <w:p w:rsidR="00000000" w:rsidDel="00000000" w:rsidP="00000000" w:rsidRDefault="00000000" w:rsidRPr="00000000" w14:paraId="0000001B">
      <w:pPr>
        <w:rPr/>
      </w:pPr>
      <w:bookmarkStart w:colFirst="0" w:colLast="0" w:name="_tyjcwt" w:id="5"/>
      <w:bookmarkEnd w:id="5"/>
      <w:r w:rsidDel="00000000" w:rsidR="00000000" w:rsidRPr="00000000">
        <w:rPr>
          <w:rtl w:val="0"/>
        </w:rPr>
        <w:t xml:space="preserve">Ultimas Atribuições: Auditor da Qualidade CQPC – Controle de qualidade de peças compradas. Auditoria dos fornecedores on/off site. </w:t>
      </w:r>
    </w:p>
    <w:p w:rsidR="00000000" w:rsidDel="00000000" w:rsidP="00000000" w:rsidRDefault="00000000" w:rsidRPr="00000000" w14:paraId="0000001C">
      <w:pPr>
        <w:rPr/>
      </w:pPr>
      <w:bookmarkStart w:colFirst="0" w:colLast="0" w:name="_3dy6vkm" w:id="6"/>
      <w:bookmarkEnd w:id="6"/>
      <w:r w:rsidDel="00000000" w:rsidR="00000000" w:rsidRPr="00000000">
        <w:rPr>
          <w:rtl w:val="0"/>
        </w:rPr>
        <w:t xml:space="preserve">Atributos da função: </w:t>
      </w:r>
    </w:p>
    <w:p w:rsidR="00000000" w:rsidDel="00000000" w:rsidP="00000000" w:rsidRDefault="00000000" w:rsidRPr="00000000" w14:paraId="0000001D">
      <w:pPr>
        <w:rPr>
          <w:rFonts w:ascii="Arial" w:cs="Arial" w:eastAsia="Arial" w:hAnsi="Arial"/>
          <w:b w:val="0"/>
          <w:i w:val="0"/>
          <w:smallCaps w:val="0"/>
          <w:strike w:val="0"/>
          <w:color w:val="404040"/>
          <w:sz w:val="20"/>
          <w:szCs w:val="20"/>
          <w:u w:val="none"/>
          <w:shd w:fill="auto" w:val="clear"/>
          <w:vertAlign w:val="baseline"/>
        </w:rPr>
      </w:pPr>
      <w:bookmarkStart w:colFirst="0" w:colLast="0" w:name="_1t3h5sf" w:id="7"/>
      <w:bookmarkEnd w:id="7"/>
      <w:r w:rsidDel="00000000" w:rsidR="00000000" w:rsidRPr="00000000">
        <w:rPr>
          <w:rtl w:val="0"/>
        </w:rPr>
        <w:t xml:space="preserve">- Executar as atividades relacionadas a Gestão da qualidade, Indicadores de processo, Mapeamento de processos, Gestão de controle e aferição de instrumentos de medição, Auditoria escalonada (interna), Controle de SPPS e análise de causa e plano de ação, Ações corretivas e preventivas, Melhoria contínua, Controle de sucatas, Controle de documentos da qualidade, Instruções de trabalho, programa 5S, Gestão de processo de aprovação de peças de produção com cliente (PPAP), Conhecimento em Certificação ISO 9001 e conhecimento da IATF 16949 e BIQS automotiva, Experiência em APQP, PPAP, FMEA, CEP, KAIZEN e PDCA.</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144" w:right="0" w:hanging="144"/>
        <w:jc w:val="left"/>
        <w:rPr>
          <w:rFonts w:ascii="Arial" w:cs="Arial" w:eastAsia="Arial" w:hAnsi="Arial"/>
          <w:b w:val="0"/>
          <w:i w:val="0"/>
          <w:smallCaps w:val="0"/>
          <w:strike w:val="0"/>
          <w:color w:val="404040"/>
          <w:sz w:val="20"/>
          <w:szCs w:val="20"/>
          <w:u w:val="none"/>
          <w:shd w:fill="auto" w:val="clear"/>
          <w:vertAlign w:val="baseline"/>
        </w:rPr>
      </w:pPr>
      <w:r w:rsidDel="00000000" w:rsidR="00000000" w:rsidRPr="00000000">
        <w:rPr>
          <w:rtl w:val="0"/>
        </w:rPr>
      </w:r>
    </w:p>
    <w:sectPr>
      <w:footerReference r:id="rId7" w:type="default"/>
      <w:pgSz w:h="16839" w:w="11907"/>
      <w:pgMar w:bottom="1440" w:top="1296"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141414"/>
        <w:sz w:val="20"/>
        <w:szCs w:val="20"/>
        <w:u w:val="none"/>
        <w:shd w:fill="auto" w:val="clear"/>
        <w:vertAlign w:val="baseline"/>
      </w:rPr>
    </w:pPr>
    <w:r w:rsidDel="00000000" w:rsidR="00000000" w:rsidRPr="00000000">
      <w:rPr>
        <w:rFonts w:ascii="Arial" w:cs="Arial" w:eastAsia="Arial" w:hAnsi="Arial"/>
        <w:b w:val="0"/>
        <w:i w:val="0"/>
        <w:smallCaps w:val="0"/>
        <w:strike w:val="0"/>
        <w:color w:val="141414"/>
        <w:sz w:val="20"/>
        <w:szCs w:val="20"/>
        <w:u w:val="none"/>
        <w:shd w:fill="auto" w:val="clear"/>
        <w:vertAlign w:val="baseline"/>
        <w:rtl w:val="0"/>
      </w:rPr>
      <w:t xml:space="preserve">Página</w:t>
    </w:r>
    <w:r w:rsidDel="00000000" w:rsidR="00000000" w:rsidRPr="00000000">
      <w:rPr>
        <w:rFonts w:ascii="Arial" w:cs="Arial" w:eastAsia="Arial" w:hAnsi="Arial"/>
        <w:b w:val="0"/>
        <w:i w:val="0"/>
        <w:smallCaps w:val="0"/>
        <w:strike w:val="0"/>
        <w:color w:val="141414"/>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04040"/>
        <w:lang w:val="pt-BR"/>
      </w:rPr>
    </w:rPrDefault>
    <w:pPrDefault>
      <w:pPr>
        <w:spacing w:after="2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0e0e0e"/>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141414" w:space="4" w:sz="12" w:val="single"/>
      </w:pBdr>
      <w:spacing w:after="120" w:lineRule="auto"/>
    </w:pPr>
    <w:rPr>
      <w:color w:val="141414"/>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rlesmarcos1438@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