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BD72157" w:rsidR="00751B66" w:rsidRPr="004C2611" w:rsidRDefault="00D15FE7" w:rsidP="004C2611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Verdana" w:hAnsi="Times New Roman" w:cs="Times New Roman"/>
          <w:b/>
          <w:sz w:val="40"/>
          <w:szCs w:val="40"/>
        </w:rPr>
      </w:pPr>
      <w:r w:rsidRPr="004C2611">
        <w:rPr>
          <w:rFonts w:ascii="Times New Roman" w:eastAsia="Verdana" w:hAnsi="Times New Roman" w:cs="Times New Roman"/>
          <w:b/>
          <w:sz w:val="40"/>
          <w:szCs w:val="40"/>
        </w:rPr>
        <w:t xml:space="preserve"> </w:t>
      </w:r>
      <w:r w:rsidR="009C04F2" w:rsidRPr="004C2611">
        <w:rPr>
          <w:rFonts w:ascii="Times New Roman" w:eastAsia="Verdana" w:hAnsi="Times New Roman" w:cs="Times New Roman"/>
          <w:b/>
          <w:sz w:val="40"/>
          <w:szCs w:val="40"/>
        </w:rPr>
        <w:t>Cíntia Justi</w:t>
      </w:r>
    </w:p>
    <w:p w14:paraId="00000002" w14:textId="6CCB6EB6" w:rsidR="00751B66" w:rsidRPr="004C2611" w:rsidRDefault="00D15FE7" w:rsidP="004C2611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Brasileir</w:t>
      </w:r>
      <w:r w:rsidR="009C04F2"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a, 32</w:t>
      </w:r>
      <w:r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anos, </w:t>
      </w:r>
      <w:r w:rsidR="009C04F2"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solteira</w:t>
      </w:r>
      <w:r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. Residente em </w:t>
      </w:r>
      <w:r w:rsidR="009C04F2"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KM 107 – Lauro Müller - SC</w:t>
      </w:r>
      <w:r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.</w:t>
      </w:r>
    </w:p>
    <w:p w14:paraId="00000004" w14:textId="199BC99A" w:rsidR="00751B66" w:rsidRPr="004C2611" w:rsidRDefault="009C04F2" w:rsidP="004C2611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Contatos: +55 (48</w:t>
      </w:r>
      <w:r w:rsidR="00D15FE7"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) </w:t>
      </w:r>
      <w:r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99183 9841</w:t>
      </w:r>
    </w:p>
    <w:p w14:paraId="00000005" w14:textId="5EDA4032" w:rsidR="00751B66" w:rsidRPr="004C2611" w:rsidRDefault="00D15FE7" w:rsidP="004C2611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E-mail: </w:t>
      </w:r>
      <w:r w:rsidR="009C04F2"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justicintia</w:t>
      </w:r>
      <w:r w:rsidRPr="004C2611">
        <w:rPr>
          <w:rFonts w:ascii="Times New Roman" w:eastAsia="Verdana" w:hAnsi="Times New Roman" w:cs="Times New Roman"/>
          <w:sz w:val="24"/>
          <w:szCs w:val="24"/>
          <w:highlight w:val="white"/>
        </w:rPr>
        <w:t>@gmail.com</w:t>
      </w:r>
    </w:p>
    <w:p w14:paraId="7F4E3C6F" w14:textId="77777777" w:rsidR="00EA7C3F" w:rsidRPr="004C2611" w:rsidRDefault="00EA7C3F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</w:p>
    <w:p w14:paraId="0000000B" w14:textId="32390794" w:rsidR="00751B66" w:rsidRPr="004C2611" w:rsidRDefault="00EA7C3F" w:rsidP="004C2611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C2611">
        <w:rPr>
          <w:rFonts w:ascii="Times New Roman" w:eastAsia="Verdana" w:hAnsi="Times New Roman" w:cs="Times New Roman"/>
          <w:sz w:val="24"/>
          <w:szCs w:val="24"/>
        </w:rPr>
        <w:t>Objetivo: Área administrativa, financeira, Gestão e Marketing</w:t>
      </w:r>
    </w:p>
    <w:p w14:paraId="50E47D06" w14:textId="77777777" w:rsidR="00EA7C3F" w:rsidRPr="004C2611" w:rsidRDefault="00EA7C3F" w:rsidP="004C2611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000000D" w14:textId="77777777" w:rsidR="00751B66" w:rsidRPr="004C2611" w:rsidRDefault="00D15FE7" w:rsidP="004C2611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>Formação Acadêmica</w:t>
      </w:r>
    </w:p>
    <w:p w14:paraId="0000000F" w14:textId="70B45CC2" w:rsidR="00751B66" w:rsidRPr="004C2611" w:rsidRDefault="00D15FE7" w:rsidP="004C2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C2611">
        <w:rPr>
          <w:rFonts w:ascii="Times New Roman" w:eastAsia="Verdana" w:hAnsi="Times New Roman" w:cs="Times New Roman"/>
          <w:color w:val="000000"/>
          <w:sz w:val="24"/>
          <w:szCs w:val="24"/>
        </w:rPr>
        <w:t>Ensino Sup</w:t>
      </w:r>
      <w:r w:rsidR="002B400F" w:rsidRPr="004C2611">
        <w:rPr>
          <w:rFonts w:ascii="Times New Roman" w:eastAsia="Verdana" w:hAnsi="Times New Roman" w:cs="Times New Roman"/>
          <w:color w:val="000000"/>
          <w:sz w:val="24"/>
          <w:szCs w:val="24"/>
        </w:rPr>
        <w:t>erior completo – Tecnologia em Gestão de Marketing e Vendas – UNISUL – 2009.</w:t>
      </w:r>
    </w:p>
    <w:p w14:paraId="7E878467" w14:textId="71628BD0" w:rsidR="002B400F" w:rsidRPr="004C2611" w:rsidRDefault="002B400F" w:rsidP="004C2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C2611">
        <w:rPr>
          <w:rFonts w:ascii="Times New Roman" w:eastAsia="Verdana" w:hAnsi="Times New Roman" w:cs="Times New Roman"/>
          <w:color w:val="000000"/>
          <w:sz w:val="24"/>
          <w:szCs w:val="24"/>
        </w:rPr>
        <w:t>Especialização em Administração Competitiva das Empresas – FUCAP – 2010.</w:t>
      </w:r>
    </w:p>
    <w:p w14:paraId="13DE8821" w14:textId="3B8B6C34" w:rsidR="002B400F" w:rsidRPr="004C2611" w:rsidRDefault="002B400F" w:rsidP="004C2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C2611">
        <w:rPr>
          <w:rFonts w:ascii="Times New Roman" w:eastAsia="Verdana" w:hAnsi="Times New Roman" w:cs="Times New Roman"/>
          <w:color w:val="000000"/>
          <w:sz w:val="24"/>
          <w:szCs w:val="24"/>
        </w:rPr>
        <w:t>Especialização em Marketing Empresarial – UNIBAVE – 2011.</w:t>
      </w:r>
    </w:p>
    <w:p w14:paraId="00000014" w14:textId="77777777" w:rsidR="00751B66" w:rsidRPr="004C2611" w:rsidRDefault="00751B66" w:rsidP="004C2611">
      <w:pPr>
        <w:pBdr>
          <w:top w:val="nil"/>
          <w:left w:val="nil"/>
          <w:bottom w:val="nil"/>
          <w:right w:val="nil"/>
          <w:between w:val="nil"/>
        </w:pBdr>
        <w:tabs>
          <w:tab w:val="center" w:pos="5103"/>
        </w:tabs>
        <w:spacing w:after="0" w:line="240" w:lineRule="auto"/>
        <w:ind w:left="7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00000015" w14:textId="77777777" w:rsidR="00751B66" w:rsidRPr="004C2611" w:rsidRDefault="00D15FE7" w:rsidP="004C2611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>Experiência Profissional</w:t>
      </w:r>
    </w:p>
    <w:p w14:paraId="00000020" w14:textId="60D7CC12" w:rsidR="00751B66" w:rsidRPr="004C2611" w:rsidRDefault="00497F89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Setembro</w:t>
      </w:r>
      <w:r w:rsidR="00D15FE7"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/20</w:t>
      </w: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10</w:t>
      </w:r>
      <w:r w:rsidR="00D15FE7"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 xml:space="preserve">. </w:t>
      </w: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Maio/</w:t>
      </w:r>
      <w:r w:rsidR="00D15FE7"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20</w:t>
      </w: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13</w:t>
      </w:r>
      <w:r w:rsidR="00D15FE7"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 xml:space="preserve">– </w:t>
      </w:r>
    </w:p>
    <w:p w14:paraId="51BCBE08" w14:textId="134BEE88" w:rsidR="00497F89" w:rsidRPr="004C2611" w:rsidRDefault="00497F89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 xml:space="preserve">Bebidas </w:t>
      </w:r>
      <w:proofErr w:type="spellStart"/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Spricigo</w:t>
      </w:r>
      <w:proofErr w:type="spellEnd"/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 xml:space="preserve"> – Refrigerantes Serra </w:t>
      </w:r>
      <w:proofErr w:type="spellStart"/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Spri</w:t>
      </w:r>
      <w:proofErr w:type="spellEnd"/>
    </w:p>
    <w:p w14:paraId="00000021" w14:textId="28E0365C" w:rsidR="00751B66" w:rsidRPr="004C2611" w:rsidRDefault="00D15FE7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Cargo: </w:t>
      </w:r>
      <w:r w:rsidR="00497F89" w:rsidRPr="004C2611">
        <w:rPr>
          <w:rFonts w:ascii="Times New Roman" w:eastAsia="Verdana" w:hAnsi="Times New Roman" w:cs="Times New Roman"/>
          <w:b/>
          <w:sz w:val="24"/>
          <w:szCs w:val="24"/>
        </w:rPr>
        <w:t>Supervisora de Vendas</w:t>
      </w:r>
    </w:p>
    <w:p w14:paraId="738BFA12" w14:textId="4AED9E85" w:rsidR="00EA7C3F" w:rsidRPr="004C2611" w:rsidRDefault="00EA7C3F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>Motivo do desligamento:</w:t>
      </w:r>
      <w:r w:rsidR="006C40B0">
        <w:rPr>
          <w:rFonts w:ascii="Times New Roman" w:eastAsia="Verdana" w:hAnsi="Times New Roman" w:cs="Times New Roman"/>
          <w:b/>
          <w:sz w:val="24"/>
          <w:szCs w:val="24"/>
        </w:rPr>
        <w:t xml:space="preserve"> Pedido de desligamento para assumir coordenação da Rádio</w:t>
      </w:r>
    </w:p>
    <w:p w14:paraId="47AAE6EB" w14:textId="2F2A50E1" w:rsidR="00883982" w:rsidRPr="004C2611" w:rsidRDefault="004C2611" w:rsidP="004C2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Descrição da função: </w:t>
      </w:r>
      <w:r w:rsidR="00D15FE7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Gestão </w:t>
      </w:r>
      <w:r w:rsidR="00497F89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t>de equipe de Vendas,</w:t>
      </w:r>
      <w:r w:rsidR="00520251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Planejamento vendas, gerenciamento das carteiras de clientes por representantes, desenvolvimento de rota de visitas, acompanhamento das metas, fechamento de comissões,</w:t>
      </w:r>
      <w:r w:rsidR="00497F89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supervisão de pedidos, atendimento cliente, prospecto de cliente, </w:t>
      </w:r>
      <w:r w:rsidR="00520251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t>realizar pós-</w:t>
      </w:r>
      <w:r w:rsidR="00497F89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vendas, organização de ações de vendas como degustações, </w:t>
      </w:r>
      <w:r w:rsidR="00520251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t>propaganda e fechamento de parcerias com supermercados e distribuidores.</w:t>
      </w:r>
      <w:r w:rsidR="00520251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br/>
      </w:r>
    </w:p>
    <w:p w14:paraId="7D9400F9" w14:textId="531D43F5" w:rsidR="00883982" w:rsidRPr="004C2611" w:rsidRDefault="00883982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 xml:space="preserve">Junho/2013. Janeiro/2017– </w:t>
      </w:r>
    </w:p>
    <w:p w14:paraId="31F654DB" w14:textId="4FAD55C4" w:rsidR="00883982" w:rsidRPr="004C2611" w:rsidRDefault="00883982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 xml:space="preserve">B.F.L.S Comunicações Ltda – Rádio Cruz de Malta </w:t>
      </w:r>
    </w:p>
    <w:p w14:paraId="1D78CE2A" w14:textId="65685363" w:rsidR="00883982" w:rsidRPr="004C2611" w:rsidRDefault="00883982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>Cargo: Coordenadora</w:t>
      </w:r>
      <w:r w:rsidR="004C2611">
        <w:rPr>
          <w:rFonts w:ascii="Times New Roman" w:eastAsia="Verdana" w:hAnsi="Times New Roman" w:cs="Times New Roman"/>
          <w:b/>
          <w:sz w:val="24"/>
          <w:szCs w:val="24"/>
        </w:rPr>
        <w:t xml:space="preserve"> Administrativa</w:t>
      </w:r>
    </w:p>
    <w:p w14:paraId="4D8BF8EB" w14:textId="3450F8B5" w:rsidR="004C2611" w:rsidRPr="004C2611" w:rsidRDefault="004C2611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Motivo do Desligamento: Pedido de desligamento para ser Assessora </w:t>
      </w:r>
      <w:r w:rsidR="006C40B0">
        <w:rPr>
          <w:rFonts w:ascii="Times New Roman" w:eastAsia="Verdana" w:hAnsi="Times New Roman" w:cs="Times New Roman"/>
          <w:b/>
          <w:sz w:val="24"/>
          <w:szCs w:val="24"/>
        </w:rPr>
        <w:t xml:space="preserve">de </w:t>
      </w:r>
      <w:proofErr w:type="gramStart"/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Gabinete </w:t>
      </w:r>
      <w:r w:rsidR="006C40B0">
        <w:rPr>
          <w:rFonts w:ascii="Times New Roman" w:eastAsia="Verdana" w:hAnsi="Times New Roman" w:cs="Times New Roman"/>
          <w:b/>
          <w:sz w:val="24"/>
          <w:szCs w:val="24"/>
        </w:rPr>
        <w:t xml:space="preserve"> do</w:t>
      </w:r>
      <w:proofErr w:type="gramEnd"/>
      <w:r w:rsidR="006C40B0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4C2611">
        <w:rPr>
          <w:rFonts w:ascii="Times New Roman" w:eastAsia="Verdana" w:hAnsi="Times New Roman" w:cs="Times New Roman"/>
          <w:b/>
          <w:sz w:val="24"/>
          <w:szCs w:val="24"/>
        </w:rPr>
        <w:t>Prefeito</w:t>
      </w:r>
    </w:p>
    <w:p w14:paraId="6F331F90" w14:textId="679435A1" w:rsidR="00883982" w:rsidRPr="004C2611" w:rsidRDefault="004C2611" w:rsidP="004C2611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Descrição da função: </w:t>
      </w:r>
      <w:bookmarkStart w:id="1" w:name="_GoBack"/>
      <w:r w:rsidR="00883982" w:rsidRPr="004C2611">
        <w:rPr>
          <w:rFonts w:ascii="Times New Roman" w:eastAsia="Roboto" w:hAnsi="Times New Roman" w:cs="Times New Roman"/>
          <w:sz w:val="24"/>
          <w:szCs w:val="24"/>
        </w:rPr>
        <w:t>Gestão equipe, financeiro, organização da programação e locutores, organização das coberturas e transmissões externas, supervisão de vendas, atendimento ao cliente, pós venda, organização de eventos em datas comemorativas.</w:t>
      </w:r>
    </w:p>
    <w:bookmarkEnd w:id="1"/>
    <w:p w14:paraId="00000027" w14:textId="77777777" w:rsidR="00751B66" w:rsidRPr="004C2611" w:rsidRDefault="00751B66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</w:p>
    <w:p w14:paraId="0000002B" w14:textId="2DCA0E2B" w:rsidR="00751B66" w:rsidRPr="004C2611" w:rsidRDefault="00520251" w:rsidP="004C2611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Março</w:t>
      </w:r>
      <w:r w:rsidR="00D15FE7"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/20</w:t>
      </w: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13 a Outubro</w:t>
      </w:r>
      <w:r w:rsidR="00D15FE7"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 xml:space="preserve">/2019 – </w:t>
      </w: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br/>
        <w:t xml:space="preserve">Fundação Educacional Barriga Verde - </w:t>
      </w:r>
      <w:proofErr w:type="spellStart"/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Febave</w:t>
      </w:r>
      <w:proofErr w:type="spellEnd"/>
    </w:p>
    <w:p w14:paraId="0000002C" w14:textId="2A9A3CA2" w:rsidR="00751B66" w:rsidRPr="004C2611" w:rsidRDefault="00D15FE7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Cargo: </w:t>
      </w:r>
      <w:r w:rsidR="00520251" w:rsidRPr="004C2611">
        <w:rPr>
          <w:rFonts w:ascii="Times New Roman" w:eastAsia="Verdana" w:hAnsi="Times New Roman" w:cs="Times New Roman"/>
          <w:b/>
          <w:sz w:val="24"/>
          <w:szCs w:val="24"/>
        </w:rPr>
        <w:t>Professora das Escolas Técnicas</w:t>
      </w:r>
    </w:p>
    <w:p w14:paraId="68AAF64E" w14:textId="722088A7" w:rsidR="004C2611" w:rsidRPr="004C2611" w:rsidRDefault="004C2611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>Motivo do Desligamento:</w:t>
      </w:r>
      <w:r w:rsidR="006C40B0">
        <w:rPr>
          <w:rFonts w:ascii="Times New Roman" w:eastAsia="Verdana" w:hAnsi="Times New Roman" w:cs="Times New Roman"/>
          <w:b/>
          <w:sz w:val="24"/>
          <w:szCs w:val="24"/>
        </w:rPr>
        <w:t xml:space="preserve"> Fechamento das unidades educacionais</w:t>
      </w:r>
    </w:p>
    <w:p w14:paraId="075C172C" w14:textId="265FB8A0" w:rsidR="00883982" w:rsidRPr="004C2611" w:rsidRDefault="004C2611" w:rsidP="004C2611">
      <w:pPr>
        <w:spacing w:after="0" w:line="240" w:lineRule="auto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Descrição da função: </w:t>
      </w:r>
      <w:r w:rsidR="00883982" w:rsidRPr="004C2611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Lecionando com as Disciplinas: Empreendedorismo e Administração Mercadológica. </w:t>
      </w:r>
    </w:p>
    <w:p w14:paraId="6E53EEC7" w14:textId="77777777" w:rsidR="004C2611" w:rsidRDefault="004C2611" w:rsidP="004C2611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</w:p>
    <w:p w14:paraId="00000038" w14:textId="494DE8C8" w:rsidR="00751B66" w:rsidRPr="004C2611" w:rsidRDefault="00883982" w:rsidP="004C2611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Janeiro/2017</w:t>
      </w:r>
      <w:r w:rsidR="00D15FE7"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 xml:space="preserve"> a </w:t>
      </w: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Dezembro</w:t>
      </w:r>
      <w:r w:rsidR="00D15FE7"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/20</w:t>
      </w: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20 -</w:t>
      </w:r>
      <w:r w:rsidRPr="004C2611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br/>
        <w:t>Prefeitura Municipal de Lauro Müller – Cargo Comissionado</w:t>
      </w:r>
    </w:p>
    <w:p w14:paraId="00000039" w14:textId="79430E2C" w:rsidR="00751B66" w:rsidRPr="004C2611" w:rsidRDefault="00D15FE7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Cargo: </w:t>
      </w:r>
      <w:r w:rsidR="00883982"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Assessora de Gabinete </w:t>
      </w:r>
    </w:p>
    <w:p w14:paraId="6A01440E" w14:textId="58B99CDF" w:rsidR="004C2611" w:rsidRPr="004C2611" w:rsidRDefault="004C2611" w:rsidP="004C2611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>Motivo do Desligamento:</w:t>
      </w:r>
      <w:r w:rsidR="006C40B0">
        <w:rPr>
          <w:rFonts w:ascii="Times New Roman" w:eastAsia="Verdana" w:hAnsi="Times New Roman" w:cs="Times New Roman"/>
          <w:b/>
          <w:sz w:val="24"/>
          <w:szCs w:val="24"/>
        </w:rPr>
        <w:t xml:space="preserve"> Fim da Gestão 2017/2020</w:t>
      </w:r>
    </w:p>
    <w:p w14:paraId="00000045" w14:textId="32FA7F3A" w:rsidR="00751B66" w:rsidRPr="004C2611" w:rsidRDefault="004C2611" w:rsidP="004C26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t xml:space="preserve">Descrição da função: </w:t>
      </w:r>
      <w:r w:rsidR="00D15FE7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>Atendimento</w:t>
      </w:r>
      <w:r w:rsidR="00883982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r w:rsidR="00F33D81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>de todos os</w:t>
      </w:r>
      <w:r w:rsidR="00883982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munícipes que </w:t>
      </w:r>
      <w:r w:rsidR="00F33D81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procuram </w:t>
      </w:r>
      <w:r w:rsidR="00883982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>contato com o prefeito Municipal realizan</w:t>
      </w:r>
      <w:r w:rsidR="00F33D81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do a triagem e encaminhamentos, acompanhamento juntamente </w:t>
      </w:r>
      <w:r w:rsidR="00883982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com prefeito dos trabalhos de todas as secretarias, </w:t>
      </w:r>
      <w:r w:rsidR="00F33D81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organização de agenda, organização de eventos, </w:t>
      </w:r>
      <w:r w:rsidR="0015246C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>participação em</w:t>
      </w:r>
      <w:r w:rsidR="008F700E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atos oficiais, receptora de informações do governo do estado e união, </w:t>
      </w:r>
      <w:r w:rsidR="0015246C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controle multas de transito da frota de veículos do município, organização e encaminhamentos dos documentos vindo da Câmara de Vereadores, </w:t>
      </w:r>
      <w:r w:rsidR="00DD5239" w:rsidRPr="004C2611">
        <w:rPr>
          <w:rFonts w:ascii="Times New Roman" w:eastAsia="Arial" w:hAnsi="Times New Roman" w:cs="Times New Roman"/>
          <w:sz w:val="24"/>
          <w:szCs w:val="24"/>
          <w:highlight w:val="white"/>
        </w:rPr>
        <w:t>conferencia e encaminhamento das diárias dos motoristas, formulação ou revisão dos documentos a serem assinados pelo prefeito municipal.</w:t>
      </w:r>
    </w:p>
    <w:p w14:paraId="3F9B4B2C" w14:textId="77777777" w:rsidR="00883982" w:rsidRPr="004C2611" w:rsidRDefault="00883982" w:rsidP="004C2611">
      <w:pPr>
        <w:spacing w:after="0" w:line="240" w:lineRule="auto"/>
        <w:ind w:left="708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4289A7D4" w14:textId="77777777" w:rsidR="00EA7C3F" w:rsidRPr="004C2611" w:rsidRDefault="00EA7C3F" w:rsidP="004C2611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C2611">
        <w:rPr>
          <w:rFonts w:ascii="Times New Roman" w:eastAsia="Verdana" w:hAnsi="Times New Roman" w:cs="Times New Roman"/>
          <w:b/>
          <w:sz w:val="24"/>
          <w:szCs w:val="24"/>
        </w:rPr>
        <w:lastRenderedPageBreak/>
        <w:t xml:space="preserve">Cursos e conhecimentos complementares </w:t>
      </w:r>
    </w:p>
    <w:p w14:paraId="1AFD0E98" w14:textId="60B610FE" w:rsidR="00EA7C3F" w:rsidRPr="007B0595" w:rsidRDefault="00EA7C3F" w:rsidP="007B0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103"/>
        </w:tabs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C2611">
        <w:rPr>
          <w:rFonts w:ascii="Times New Roman" w:eastAsia="Verdana" w:hAnsi="Times New Roman" w:cs="Times New Roman"/>
          <w:color w:val="000000"/>
          <w:sz w:val="24"/>
          <w:szCs w:val="24"/>
        </w:rPr>
        <w:t>PDL – Programa Desenvolvimento de Líderes –SENAI -  2009</w:t>
      </w:r>
    </w:p>
    <w:p w14:paraId="7925A30C" w14:textId="77777777" w:rsidR="00EA7C3F" w:rsidRPr="004C2611" w:rsidRDefault="00EA7C3F" w:rsidP="004C26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103"/>
        </w:tabs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C2611">
        <w:rPr>
          <w:rFonts w:ascii="Times New Roman" w:eastAsia="Verdana" w:hAnsi="Times New Roman" w:cs="Times New Roman"/>
          <w:color w:val="000000"/>
          <w:sz w:val="24"/>
          <w:szCs w:val="24"/>
        </w:rPr>
        <w:t>Técnicas Liderança – SENAC - 2017</w:t>
      </w:r>
    </w:p>
    <w:p w14:paraId="33ED0EA7" w14:textId="77777777" w:rsidR="00EA7C3F" w:rsidRPr="004C2611" w:rsidRDefault="00EA7C3F" w:rsidP="004C26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103"/>
        </w:tabs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C2611">
        <w:rPr>
          <w:rFonts w:ascii="Times New Roman" w:eastAsia="Verdana" w:hAnsi="Times New Roman" w:cs="Times New Roman"/>
          <w:color w:val="000000"/>
          <w:sz w:val="24"/>
          <w:szCs w:val="24"/>
        </w:rPr>
        <w:t>Orientação para ajustes na Ouvidoria, implantação e Tratamento das Demandas – CEAP – 2019.</w:t>
      </w:r>
    </w:p>
    <w:p w14:paraId="0E90A0C6" w14:textId="77777777" w:rsidR="00883982" w:rsidRPr="004C2611" w:rsidRDefault="00883982" w:rsidP="004C2611">
      <w:pPr>
        <w:spacing w:after="0" w:line="240" w:lineRule="auto"/>
        <w:jc w:val="both"/>
        <w:rPr>
          <w:rFonts w:ascii="Times New Roman" w:eastAsia="Noto Sans" w:hAnsi="Times New Roman" w:cs="Times New Roman"/>
          <w:color w:val="425067"/>
          <w:sz w:val="24"/>
          <w:szCs w:val="24"/>
          <w:highlight w:val="white"/>
        </w:rPr>
      </w:pPr>
    </w:p>
    <w:sectPr w:rsidR="00883982" w:rsidRPr="004C2611">
      <w:pgSz w:w="12240" w:h="15840"/>
      <w:pgMar w:top="993" w:right="1041" w:bottom="568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6368D"/>
    <w:multiLevelType w:val="multilevel"/>
    <w:tmpl w:val="ED02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90943"/>
    <w:multiLevelType w:val="hybridMultilevel"/>
    <w:tmpl w:val="EA405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3767F"/>
    <w:multiLevelType w:val="multilevel"/>
    <w:tmpl w:val="84E495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79C0FC6"/>
    <w:multiLevelType w:val="multilevel"/>
    <w:tmpl w:val="81B0C51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C1D2D3F"/>
    <w:multiLevelType w:val="hybridMultilevel"/>
    <w:tmpl w:val="20EA3D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66"/>
    <w:rsid w:val="0015246C"/>
    <w:rsid w:val="002B400F"/>
    <w:rsid w:val="00497F89"/>
    <w:rsid w:val="004C2611"/>
    <w:rsid w:val="00520251"/>
    <w:rsid w:val="00547E90"/>
    <w:rsid w:val="00621938"/>
    <w:rsid w:val="006C40B0"/>
    <w:rsid w:val="006F118D"/>
    <w:rsid w:val="00714502"/>
    <w:rsid w:val="00751B66"/>
    <w:rsid w:val="007B0595"/>
    <w:rsid w:val="00863BDC"/>
    <w:rsid w:val="00883982"/>
    <w:rsid w:val="008965B2"/>
    <w:rsid w:val="008F700E"/>
    <w:rsid w:val="009828A6"/>
    <w:rsid w:val="009C04F2"/>
    <w:rsid w:val="00A06722"/>
    <w:rsid w:val="00A77B7B"/>
    <w:rsid w:val="00CA6C4B"/>
    <w:rsid w:val="00D15FE7"/>
    <w:rsid w:val="00DD2416"/>
    <w:rsid w:val="00DD5239"/>
    <w:rsid w:val="00EA7C3F"/>
    <w:rsid w:val="00F3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C8145-0004-4BC9-B733-0A4BF456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1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link w:val="Ttulo4Char"/>
    <w:uiPriority w:val="9"/>
    <w:qFormat/>
    <w:rsid w:val="007C34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56B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13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A86"/>
  </w:style>
  <w:style w:type="paragraph" w:styleId="Rodap">
    <w:name w:val="footer"/>
    <w:basedOn w:val="Normal"/>
    <w:link w:val="RodapChar"/>
    <w:uiPriority w:val="99"/>
    <w:unhideWhenUsed/>
    <w:rsid w:val="00113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A86"/>
  </w:style>
  <w:style w:type="character" w:styleId="Hyperlink">
    <w:name w:val="Hyperlink"/>
    <w:basedOn w:val="Fontepargpadro"/>
    <w:uiPriority w:val="99"/>
    <w:unhideWhenUsed/>
    <w:rsid w:val="00113A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3A86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8557A1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C34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visually-hidden">
    <w:name w:val="visually-hidden"/>
    <w:basedOn w:val="Fontepargpadro"/>
    <w:rsid w:val="007C34C4"/>
  </w:style>
  <w:style w:type="character" w:customStyle="1" w:styleId="pv-entitybullet-item">
    <w:name w:val="pv-entity__bullet-item"/>
    <w:basedOn w:val="Fontepargpadro"/>
    <w:rsid w:val="007C34C4"/>
  </w:style>
  <w:style w:type="paragraph" w:customStyle="1" w:styleId="pv-entitydescription">
    <w:name w:val="pv-entity__description"/>
    <w:basedOn w:val="Normal"/>
    <w:rsid w:val="007C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81C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B7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9E768C"/>
  </w:style>
  <w:style w:type="character" w:customStyle="1" w:styleId="Ttulo3Char">
    <w:name w:val="Título 3 Char"/>
    <w:basedOn w:val="Fontepargpadro"/>
    <w:link w:val="Ttulo3"/>
    <w:uiPriority w:val="9"/>
    <w:semiHidden/>
    <w:rsid w:val="00D36C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pv-entitysecondary-title">
    <w:name w:val="pv-entity__secondary-title"/>
    <w:basedOn w:val="Fontepargpadro"/>
    <w:rsid w:val="00D36C77"/>
  </w:style>
  <w:style w:type="character" w:customStyle="1" w:styleId="UnresolvedMention">
    <w:name w:val="Unresolved Mention"/>
    <w:basedOn w:val="Fontepargpadro"/>
    <w:uiPriority w:val="99"/>
    <w:semiHidden/>
    <w:unhideWhenUsed/>
    <w:rsid w:val="00F94F30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B7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497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NUy+cArcrmzVaN4PB+sXRtZ+gQ==">AMUW2mW1qSiyxkVNp+Fw6JxsJLrbyoGI8/UuJyuaXGMAisH2bG0cPSGDLXXFPlVRRdRGUgHJMWgI1jX3uTs0hp2vKGkXQqiNYEYidw4DRL2j9Np859Xv9KHfgtPtNbrtGZDZSlgmqOH7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&amp; Paloma</dc:creator>
  <cp:lastModifiedBy>Cintia</cp:lastModifiedBy>
  <cp:revision>4</cp:revision>
  <dcterms:created xsi:type="dcterms:W3CDTF">2021-01-18T21:45:00Z</dcterms:created>
  <dcterms:modified xsi:type="dcterms:W3CDTF">2021-02-01T17:51:00Z</dcterms:modified>
</cp:coreProperties>
</file>