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center"/>
        <w:rPr/>
      </w:pPr>
      <w:r>
        <w:rPr/>
      </w:r>
    </w:p>
    <w:p>
      <w:pPr>
        <w:pStyle w:val="Ttulo1"/>
        <w:spacing w:lineRule="auto" w:line="259" w:before="0" w:after="160"/>
        <w:jc w:val="center"/>
        <w:rPr/>
      </w:pPr>
      <w:r>
        <w:rPr>
          <w:b/>
          <w:bCs/>
        </w:rPr>
        <w:t>RODRIGO TEIXEIRA MAURICIO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Endereço: Rua Princesa Izabel Numero 792</w:t>
      </w:r>
    </w:p>
    <w:p>
      <w:pPr>
        <w:pStyle w:val="Normal"/>
        <w:jc w:val="right"/>
        <w:rPr/>
      </w:pPr>
      <w:r>
        <w:rPr>
          <w:rFonts w:eastAsia="Arial" w:cs="Arial" w:ascii="Arial" w:hAnsi="Arial"/>
          <w:sz w:val="22"/>
          <w:szCs w:val="22"/>
        </w:rPr>
        <w:t xml:space="preserve">E-mail: </w:t>
      </w:r>
      <w:hyperlink r:id="rId2">
        <w:r>
          <w:rPr>
            <w:rStyle w:val="LinkdaInternet"/>
            <w:rFonts w:eastAsia="Arial" w:cs="Arial" w:ascii="Arial" w:hAnsi="Arial"/>
            <w:sz w:val="22"/>
            <w:szCs w:val="22"/>
          </w:rPr>
          <w:t>rodrigoacdc__@hotmail.com</w:t>
        </w:r>
      </w:hyperlink>
    </w:p>
    <w:p>
      <w:pPr>
        <w:pStyle w:val="BodyText2"/>
        <w:jc w:val="right"/>
        <w:rPr>
          <w:sz w:val="22"/>
          <w:szCs w:val="22"/>
        </w:rPr>
      </w:pPr>
      <w:r>
        <w:rPr>
          <w:sz w:val="22"/>
          <w:szCs w:val="22"/>
        </w:rPr>
        <w:t>4836223178     48996388129</w:t>
      </w:r>
    </w:p>
    <w:p>
      <w:pPr>
        <w:pStyle w:val="Normal"/>
        <w:jc w:val="right"/>
        <w:rPr>
          <w:rFonts w:ascii="Arial" w:hAnsi="Arial" w:eastAsia="Arial" w:cs="Arial"/>
          <w:sz w:val="22"/>
          <w:szCs w:val="22"/>
        </w:rPr>
      </w:pPr>
      <w:bookmarkStart w:id="0" w:name="_GoBack"/>
      <w:bookmarkEnd w:id="0"/>
      <w:r>
        <w:rPr>
          <w:rFonts w:eastAsia="Arial" w:cs="Arial" w:ascii="Arial" w:hAnsi="Arial"/>
          <w:sz w:val="22"/>
          <w:szCs w:val="22"/>
        </w:rPr>
        <w:t>Data de nascimento: 26/07/1985</w:t>
      </w:r>
    </w:p>
    <w:p>
      <w:pPr>
        <w:pStyle w:val="Normal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2"/>
          <w:szCs w:val="22"/>
        </w:rPr>
        <w:t>Estado Civil: Solteiro</w:t>
      </w:r>
    </w:p>
    <w:p>
      <w:pPr>
        <w:pStyle w:val="Normal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 xml:space="preserve">ESCOLARIDADE 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Curso Superior - Análise e Desenvolvimento de Sistemas – UNOPAR – Concluído /2017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 xml:space="preserve">EXPERIÊNCIA PROFISSIONAL 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  <w:u w:val="double"/>
        </w:rPr>
        <w:t>Wyntech</w:t>
      </w:r>
      <w:r>
        <w:rPr>
          <w:rFonts w:eastAsia="Arial" w:cs="Arial" w:ascii="Arial" w:hAnsi="Arial"/>
          <w:sz w:val="18"/>
          <w:szCs w:val="18"/>
        </w:rPr>
        <w:t xml:space="preserve"> serviços em informática 03/02/2021 até 11/02/2022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Efetuando serviços de manutenção de computadores nas agencias da caixa econômica, diagnosticando defeitos e resolvendo, troca de peças e formatação e instalação de software. Efetuando atendimento nas lotéricas diagnosticando problemas dos equipamentos e troca de peças e módulos substituindo peças com defeitos por peças boas e fazendo testes em geral testando junto ao cliente e validando atendimento.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BRD Soluções em Tecnologia-14/09/2020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Técnico de Informática  - Empresa de São José / Função Técnico Informática porém não foi chamado para executar os trabalhos devido a demanda ser muito pouca na região , desligamento da empresa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Trier Sistemas/Logtec Sistemas- 12/08/19 até 05/07/2020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Suporte Técnico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Atendimento Telefônico conexão remota via internet e auxiliando cliente a utilizar o sistema duvidas e incidentes. Responsável fazer aberturas de tickets. Registo de chamados fazendo configurações no geral do sistema instalações e treinamento. 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  <w:u w:val="single"/>
        </w:rPr>
        <w:t>Branet</w:t>
      </w:r>
      <w:r>
        <w:rPr>
          <w:rFonts w:eastAsia="Arial" w:cs="Arial" w:ascii="Arial" w:hAnsi="Arial"/>
          <w:sz w:val="18"/>
          <w:szCs w:val="18"/>
        </w:rPr>
        <w:t xml:space="preserve"> Informatica-12/06/19 até 12/08/19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Programador Trainee - Verificação de banco de dados SQL. Criação manutenção e correção do sistema. Programa em linguagem PHP</w:t>
      </w:r>
    </w:p>
    <w:p>
      <w:pPr>
        <w:pStyle w:val="Normal"/>
        <w:ind w:left="1418" w:hanging="1418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1418" w:hanging="1418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Águia Sistemas -13/08/2018 –10/06/2019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Suporte Técnico- </w:t>
      </w:r>
      <w:r>
        <w:rPr>
          <w:rFonts w:cs="Arial" w:ascii="Arial" w:hAnsi="Arial"/>
          <w:sz w:val="18"/>
          <w:szCs w:val="18"/>
        </w:rPr>
        <w:t>Efetuando atendimento por telefone em todos os clientes auxiliando na utilização do sistema com conexão remota via internet, tirando dúvidas, auxilio de notas fiscais e todas funcionalidades do sistema, se preocupando com um bom atendimento para que o cliente sinta-se satisfeito, responsável por abertura de chamados e ordens de serviços para solicitações e correções. Gerando também relatórios fiscais retirado da ECF.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1418" w:hanging="1418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Empresa Orcali Serviços Especializados – 01/10/2009 até 28/02/2018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Técnico T.I - Localizar e resolver problemas ocorridos nos computadores e periféricos de informática. Atender alunos e funcionários na utilização dos equipamentos de informática. Instalar e configurar os softwares necessários aos laboratórios de informática nas escolas, com a devida autorização da gerencia e supervisão da escola e do órgão público. Dar suporte a área administrativa da unidade. 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Corpodotexto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CONHECIMENTOS EM INFORMÁTICA </w:t>
      </w:r>
    </w:p>
    <w:p>
      <w:pPr>
        <w:pStyle w:val="Corpodotexto"/>
        <w:jc w:val="left"/>
        <w:rPr>
          <w:b/>
          <w:b/>
          <w:sz w:val="18"/>
          <w:szCs w:val="18"/>
        </w:rPr>
      </w:pPr>
      <w:r>
        <w:rPr>
          <w:rStyle w:val="Strong"/>
          <w:b w:val="false"/>
          <w:sz w:val="18"/>
          <w:szCs w:val="18"/>
        </w:rPr>
        <w:t>Informática (Microsoft Windows (todos), Office (Word, Excel, Access, Power Point), Linux, Open Office, Antivírus, Acrobat e PDF, instalação de softwares, formatação, particionamento de discos, configuração de sistemas operacionais, além de outros softwares, hardware e rede); Internet e ambiente Web; Rotinas Administrativas e Atendimento ao Cliente. Facilidade de trabalho em equipe e aprendizado.</w:t>
      </w:r>
    </w:p>
    <w:p>
      <w:pPr>
        <w:pStyle w:val="Normal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>IDIOMAS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Inglês – Básico 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>CAPACITAÇÃO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Curso Técnico de Informática – Dellasul –2006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Curso De Formação Continuada: Introdução a Educação Digital – Secretaria Regional- 2012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Curso De Formação Continuada: Tecnologias Na Educação: Ensinando e Aprendendo com as Tecnologias de Informação e Comunicação- Secretaria Regional- 2014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Curso Montagem Manutenção – Senac – 2004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Curso Manutenção de Notebooks- Microlins- 2011</w:t>
      </w:r>
    </w:p>
    <w:sectPr>
      <w:type w:val="nextPage"/>
      <w:pgSz w:w="12240" w:h="15840"/>
      <w:pgMar w:left="1134" w:right="1134" w:header="0" w:top="851" w:footer="0" w:bottom="851" w:gutter="0"/>
      <w:pgNumType w:fmt="decimal"/>
      <w:formProt w:val="false"/>
      <w:textDirection w:val="lrTb"/>
      <w:docGrid w:type="default" w:linePitch="249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3ab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193abf"/>
    <w:pPr>
      <w:keepNext w:val="true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193abf"/>
    <w:pPr>
      <w:keepNext w:val="true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193abf"/>
    <w:pPr>
      <w:keepNext w:val="true"/>
      <w:spacing w:before="120" w:after="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193abf"/>
    <w:pPr>
      <w:keepNext w:val="true"/>
      <w:ind w:left="1276" w:hanging="0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rsid w:val="00193abf"/>
    <w:pPr>
      <w:keepNext w:val="true"/>
      <w:ind w:firstLine="1276"/>
      <w:jc w:val="both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rsid w:val="00193abf"/>
    <w:pPr>
      <w:keepNext w:val="true"/>
      <w:jc w:val="center"/>
      <w:outlineLvl w:val="5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193abf"/>
    <w:pPr>
      <w:keepNext w:val="true"/>
      <w:jc w:val="both"/>
      <w:outlineLvl w:val="6"/>
    </w:pPr>
    <w:rPr>
      <w:rFonts w:ascii="Arial" w:hAnsi="Arial" w:cs="Arial"/>
      <w:color w:val="FF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e6079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91183"/>
    <w:rPr>
      <w:b/>
      <w:bCs/>
    </w:rPr>
  </w:style>
  <w:style w:type="character" w:styleId="Ilfuvd" w:customStyle="1">
    <w:name w:val="ilfuvd"/>
    <w:basedOn w:val="DefaultParagraphFont"/>
    <w:qFormat/>
    <w:rsid w:val="00f759a2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3845"/>
    <w:rPr>
      <w:rFonts w:ascii="Segoe UI" w:hAnsi="Segoe UI" w:cs="Segoe UI"/>
      <w:color w:val="00000A"/>
      <w:sz w:val="18"/>
      <w:szCs w:val="1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semiHidden/>
    <w:rsid w:val="00193abf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2">
    <w:name w:val="Body Text 2"/>
    <w:basedOn w:val="Normal"/>
    <w:semiHidden/>
    <w:qFormat/>
    <w:rsid w:val="00193abf"/>
    <w:pPr/>
    <w:rPr>
      <w:rFonts w:ascii="Arial" w:hAnsi="Arial" w:cs="Arial"/>
      <w:sz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384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drigoacdc__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68E8-3E54-4A89-926F-C38F51A3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LibreOffice/7.0.4.2$Linux_X86_64 LibreOffice_project/00$Build-2</Application>
  <AppVersion>15.0000</AppVersion>
  <DocSecurity>0</DocSecurity>
  <Pages>1</Pages>
  <Words>436</Words>
  <Characters>2806</Characters>
  <CharactersWithSpaces>3230</CharactersWithSpaces>
  <Paragraphs>32</Paragraphs>
  <Company>STJ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2019-01-16T14:50:00Z</dcterms:created>
  <dc:creator>Superior Tribunal de Justica</dc:creator>
  <dc:description/>
  <dc:language>pt-BR</dc:language>
  <cp:lastModifiedBy/>
  <cp:lastPrinted>2019-02-19T00:59:00Z</cp:lastPrinted>
  <dcterms:modified xsi:type="dcterms:W3CDTF">2022-03-28T09:48:01Z</dcterms:modified>
  <cp:revision>24</cp:revision>
  <dc:subject/>
  <dc:title>MODELO DE 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