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Verdana" w:cs="Verdana" w:eastAsia="Verdana" w:hAnsi="Verdana"/>
          <w:color w:val="000000"/>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-795018</wp:posOffset>
            </wp:positionH>
            <wp:positionV relativeFrom="paragraph">
              <wp:posOffset>-356868</wp:posOffset>
            </wp:positionV>
            <wp:extent cx="610235" cy="962025"/>
            <wp:effectExtent b="0" l="0" r="0" t="0"/>
            <wp:wrapSquare wrapText="bothSides" distB="0" distT="0" distL="114300" distR="114300"/>
            <wp:docPr descr="C:\Users\Cliente\Desktop\Silvanilo\20248314_1581253338592819_8032390759473172733_o.jpg" id="1" name="image1.png"/>
            <a:graphic>
              <a:graphicData uri="http://schemas.openxmlformats.org/drawingml/2006/picture">
                <pic:pic>
                  <pic:nvPicPr>
                    <pic:cNvPr descr="C:\Users\Cliente\Desktop\Silvanilo\20248314_1581253338592819_8032390759473172733_o.jpg" id="0" name="image1.png"/>
                    <pic:cNvPicPr preferRelativeResize="0"/>
                  </pic:nvPicPr>
                  <pic:blipFill>
                    <a:blip r:embed="rId6"/>
                    <a:srcRect b="0" l="0" r="0" t="0"/>
                    <a:stretch>
                      <a:fillRect/>
                    </a:stretch>
                  </pic:blipFill>
                  <pic:spPr>
                    <a:xfrm>
                      <a:off x="0" y="0"/>
                      <a:ext cx="610235" cy="962025"/>
                    </a:xfrm>
                    <a:prstGeom prst="rect"/>
                    <a:ln/>
                  </pic:spPr>
                </pic:pic>
              </a:graphicData>
            </a:graphic>
          </wp:anchor>
        </w:drawing>
      </w:r>
    </w:p>
    <w:p w:rsidR="00000000" w:rsidDel="00000000" w:rsidP="00000000" w:rsidRDefault="00000000" w:rsidRPr="00000000" w14:paraId="00000002">
      <w:pPr>
        <w:pageBreakBefore w:val="0"/>
        <w:jc w:val="center"/>
        <w:rPr>
          <w:rFonts w:ascii="Verdana" w:cs="Verdana" w:eastAsia="Verdana" w:hAnsi="Verdana"/>
          <w:color w:val="000000"/>
          <w:sz w:val="40"/>
          <w:szCs w:val="40"/>
        </w:rPr>
      </w:pPr>
      <w:r w:rsidDel="00000000" w:rsidR="00000000" w:rsidRPr="00000000">
        <w:rPr>
          <w:rFonts w:ascii="Verdana" w:cs="Verdana" w:eastAsia="Verdana" w:hAnsi="Verdana"/>
          <w:color w:val="000000"/>
          <w:sz w:val="40"/>
          <w:szCs w:val="40"/>
          <w:rtl w:val="0"/>
        </w:rPr>
        <w:t xml:space="preserve">SILVÂNILO DE OLIVEIRA QUEIROZ</w:t>
      </w:r>
    </w:p>
    <w:p w:rsidR="00000000" w:rsidDel="00000000" w:rsidP="00000000" w:rsidRDefault="00000000" w:rsidRPr="00000000" w14:paraId="00000003">
      <w:pPr>
        <w:pageBreakBefore w:val="0"/>
        <w:rPr>
          <w:rFonts w:ascii="Verdana" w:cs="Verdana" w:eastAsia="Verdana" w:hAnsi="Verdana"/>
          <w:color w:val="000000"/>
        </w:rPr>
      </w:pPr>
      <w:r w:rsidDel="00000000" w:rsidR="00000000" w:rsidRPr="00000000">
        <w:rPr>
          <w:rFonts w:ascii="Verdana" w:cs="Verdana" w:eastAsia="Verdana" w:hAnsi="Verdana"/>
          <w:color w:val="000000"/>
          <w:rtl w:val="0"/>
        </w:rPr>
        <w:t xml:space="preserve">Brasileiro, Casado, Idade 39 Anos </w:t>
        <w:br w:type="textWrapping"/>
        <w:t xml:space="preserve">Rua: Selma Neves Martins 95</w:t>
        <w:br w:type="textWrapping"/>
        <w:t xml:space="preserve">Bairro: Guarujá -Lages – SC</w:t>
        <w:br w:type="textWrapping"/>
        <w:t xml:space="preserve">Telefone: (49)99949-2183 (49)99816-3953</w:t>
      </w:r>
    </w:p>
    <w:p w:rsidR="00000000" w:rsidDel="00000000" w:rsidP="00000000" w:rsidRDefault="00000000" w:rsidRPr="00000000" w14:paraId="00000004">
      <w:pPr>
        <w:pageBreakBefore w:val="0"/>
        <w:rPr>
          <w:rFonts w:ascii="Verdana" w:cs="Verdana" w:eastAsia="Verdana" w:hAnsi="Verdana"/>
          <w:color w:val="000000"/>
        </w:rPr>
      </w:pPr>
      <w:r w:rsidDel="00000000" w:rsidR="00000000" w:rsidRPr="00000000">
        <w:rPr>
          <w:rFonts w:ascii="Verdana" w:cs="Verdana" w:eastAsia="Verdana" w:hAnsi="Verdana"/>
          <w:color w:val="000000"/>
          <w:rtl w:val="0"/>
        </w:rPr>
        <w:t xml:space="preserve">Email: silvaniloqueiroz@hotmail.com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1"/>
          <w:i w:val="0"/>
          <w:smallCaps w:val="1"/>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1"/>
          <w:strike w:val="0"/>
          <w:color w:val="000000"/>
          <w:sz w:val="20"/>
          <w:szCs w:val="20"/>
          <w:u w:val="none"/>
          <w:shd w:fill="auto" w:val="clear"/>
          <w:vertAlign w:val="baseline"/>
          <w:rtl w:val="0"/>
        </w:rPr>
        <w:t xml:space="preserve">FORMAÇÃO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3º Grau: cursando nível superior (Trancado)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b w:val="1"/>
          <w:i w:val="0"/>
          <w:smallCaps w:val="1"/>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1"/>
          <w:strike w:val="0"/>
          <w:color w:val="000000"/>
          <w:sz w:val="20"/>
          <w:szCs w:val="20"/>
          <w:u w:val="none"/>
          <w:shd w:fill="auto" w:val="clear"/>
          <w:vertAlign w:val="baseline"/>
          <w:rtl w:val="0"/>
        </w:rPr>
        <w:t xml:space="preserve">EXPERIÊNCIA PROFISSIONAL</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45" w:before="0" w:line="276" w:lineRule="auto"/>
        <w:ind w:left="502" w:right="0" w:hanging="360"/>
        <w:jc w:val="left"/>
        <w:rPr>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Ortobom - Centro de Produção Rio Grandense de Espumas Industriais Cargo: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Representante de Vendas </w:t>
      </w:r>
      <w:r w:rsidDel="00000000" w:rsidR="00000000" w:rsidRPr="00000000">
        <w:rPr>
          <w:rtl w:val="0"/>
        </w:rPr>
      </w:r>
    </w:p>
    <w:p w:rsidR="00000000" w:rsidDel="00000000" w:rsidP="00000000" w:rsidRDefault="00000000" w:rsidRPr="00000000" w14:paraId="0000000C">
      <w:pPr>
        <w:pageBreakBefore w:val="0"/>
        <w:shd w:fill="ffffff" w:val="clear"/>
        <w:spacing w:after="45" w:lineRule="auto"/>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Principais atividades:</w:t>
      </w:r>
      <w:r w:rsidDel="00000000" w:rsidR="00000000" w:rsidRPr="00000000">
        <w:rPr>
          <w:rFonts w:ascii="Verdana" w:cs="Verdana" w:eastAsia="Verdana" w:hAnsi="Verdana"/>
          <w:color w:val="000000"/>
          <w:rtl w:val="0"/>
        </w:rPr>
        <w:t xml:space="preserve"> Responsável pela venda Direta da marca Ortobom nos seguimentos comercial e industrial, prospectando novos clientes, cobrança, marketing ornamentação de lojas, controle de estoque, sanar dúvidas técnicas do consumidor ou sendo ponto de apoio ao vendedor da loja.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AmBev Companhia de Bebidas das Américas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Cargo: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Representante de vendas </w:t>
      </w:r>
    </w:p>
    <w:p w:rsidR="00000000" w:rsidDel="00000000" w:rsidP="00000000" w:rsidRDefault="00000000" w:rsidRPr="00000000" w14:paraId="00000011">
      <w:pPr>
        <w:pageBreakBefore w:val="0"/>
        <w:spacing w:after="0" w:line="240" w:lineRule="auto"/>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Principais atividades:</w:t>
      </w:r>
      <w:r w:rsidDel="00000000" w:rsidR="00000000" w:rsidRPr="00000000">
        <w:rPr>
          <w:sz w:val="32"/>
          <w:szCs w:val="32"/>
          <w:rtl w:val="0"/>
        </w:rPr>
        <w:t xml:space="preserve"> </w:t>
      </w:r>
      <w:r w:rsidDel="00000000" w:rsidR="00000000" w:rsidRPr="00000000">
        <w:rPr>
          <w:rFonts w:ascii="Verdana" w:cs="Verdana" w:eastAsia="Verdana" w:hAnsi="Verdana"/>
          <w:color w:val="000000"/>
          <w:rtl w:val="0"/>
        </w:rPr>
        <w:t xml:space="preserve">leva o melhor atendimento em vendas, Pois venda aos nossos clientes, acompanhando e trazendo o melhor resultado de Metas diárias.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Dentre outras habilidades em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Execução, pesquisas,</w:t>
      </w:r>
      <w:r w:rsidDel="00000000" w:rsidR="00000000" w:rsidRPr="00000000">
        <w:rPr>
          <w:rFonts w:ascii="Verdana" w:cs="Verdana" w:eastAsia="Verdana" w:hAnsi="Verdana"/>
          <w:b w:val="1"/>
          <w:i w:val="0"/>
          <w:smallCaps w:val="0"/>
          <w:strike w:val="0"/>
          <w:color w:val="414751"/>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merchandising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Distribuidora DISBRASIL</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Cargo: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Representante de Vendas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Principais atividades: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Responsável pelas vendas Diretas das marcas Gerdau, Santista, Nadir Figueiredo, Brasilit, e outras grandes marcas, cobrança, levantamento de estoque e Arrumação nas Gôndolas dos Supermercados Pequeno, Médio e Grande Varejo.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Disdal Distribuidora de Alimentos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Cargo: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Representante de vendas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Principais atividades: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Responsável pelas vendas diretas e Divulgação e Distribuição das marcas: Pandurata Alimento</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Kraft Foods, Santher, Pepsico, Ferreiro, Candbury Adams, La Valle, Mabesa do Brasil, Kelloggs, Lillo</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Bettanin, Serviço de Cobrança. E, pois Venda.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72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142"/>
        <w:jc w:val="left"/>
        <w:rPr>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CED CENTRO Distribuidora (Atual DISDAL)</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72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Cargo: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Promotor de vendas</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Principais Atividades: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Merchandising e Promoção de vendas, arrumação de mercadoria, controle de estoque, entrada e saída de produtos e sempre fazendo a pré venda.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Atra Prestadora de Serviço (Biscoitos Marilam)</w:t>
      </w:r>
      <w:r w:rsidDel="00000000" w:rsidR="00000000" w:rsidRPr="00000000">
        <w:rPr>
          <w:rtl w:val="0"/>
        </w:rPr>
      </w:r>
    </w:p>
    <w:p w:rsidR="00000000" w:rsidDel="00000000" w:rsidP="00000000" w:rsidRDefault="00000000" w:rsidRPr="00000000" w14:paraId="00000022">
      <w:pPr>
        <w:pageBreakBefore w:val="0"/>
        <w:spacing w:after="120" w:line="240" w:lineRule="auto"/>
        <w:ind w:left="360" w:firstLine="0"/>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Cargo:</w:t>
      </w:r>
      <w:r w:rsidDel="00000000" w:rsidR="00000000" w:rsidRPr="00000000">
        <w:rPr>
          <w:rFonts w:ascii="Verdana" w:cs="Verdana" w:eastAsia="Verdana" w:hAnsi="Verdana"/>
          <w:color w:val="000000"/>
          <w:rtl w:val="0"/>
        </w:rPr>
        <w:t xml:space="preserve"> Promotor de Vendas</w:t>
      </w:r>
    </w:p>
    <w:p w:rsidR="00000000" w:rsidDel="00000000" w:rsidP="00000000" w:rsidRDefault="00000000" w:rsidRPr="00000000" w14:paraId="00000023">
      <w:pPr>
        <w:pageBreakBefore w:val="0"/>
        <w:spacing w:after="120" w:line="240" w:lineRule="auto"/>
        <w:ind w:left="360" w:firstLine="0"/>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Principais Atividades: </w:t>
      </w:r>
      <w:r w:rsidDel="00000000" w:rsidR="00000000" w:rsidRPr="00000000">
        <w:rPr>
          <w:rFonts w:ascii="Verdana" w:cs="Verdana" w:eastAsia="Verdana" w:hAnsi="Verdana"/>
          <w:color w:val="000000"/>
          <w:highlight w:val="white"/>
          <w:rtl w:val="0"/>
        </w:rPr>
        <w:t xml:space="preserve">é responsável por promover e melhorar o desempenho da marca Marilam. Encontrar maneiras mais atrativas de oferecer a mercadoria ao consumidor, deixando-o mais próximo da marca que representa, seja pela disposição dos produtos nas prateleiras e em pontos mais visíveis dentro de uma loja, pela degustação do produto.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1"/>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1"/>
          <w:strike w:val="0"/>
          <w:color w:val="000000"/>
          <w:sz w:val="20"/>
          <w:szCs w:val="20"/>
          <w:u w:val="none"/>
          <w:shd w:fill="auto" w:val="clear"/>
          <w:vertAlign w:val="baseline"/>
          <w:rtl w:val="0"/>
        </w:rPr>
        <w:t xml:space="preserve">qualificações e atividades complementares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br w:type="textWrapping"/>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Curso técnicas Avançadas de vendas no varejo 16horas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Curso capacitação em vendas 16horas SEBRAE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Curso de Vendas no Mercado de hoje 16horas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Curso avançado de informática Engetel Informática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Curso de Vendas Externa I 16horas SEBRAE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Curso de Vendas externa II 16horas SEBRAE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Curso de empreendedorismo SEBRAE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1"/>
          <w:i w:val="0"/>
          <w:smallCaps w:val="1"/>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1"/>
          <w:strike w:val="0"/>
          <w:color w:val="000000"/>
          <w:sz w:val="20"/>
          <w:szCs w:val="20"/>
          <w:u w:val="none"/>
          <w:shd w:fill="auto" w:val="clear"/>
          <w:vertAlign w:val="baseline"/>
          <w:rtl w:val="0"/>
        </w:rPr>
        <w:t xml:space="preserve">INFORMAÇÕES ADICIONAIS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br w:type="textWrapping"/>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Minha visão</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Visar à satisfação da empresa.</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Aceitar desafio para supera obstáculos.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Atuar como um time para o bem da empresa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Acima de tudo ser honesto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Medir o sucesso através de cotas batidas.</w:t>
      </w:r>
      <w:r w:rsidDel="00000000" w:rsidR="00000000" w:rsidRPr="00000000">
        <w:rPr>
          <w:rtl w:val="0"/>
        </w:rPr>
      </w:r>
    </w:p>
    <w:p w:rsidR="00000000" w:rsidDel="00000000" w:rsidP="00000000" w:rsidRDefault="00000000" w:rsidRPr="00000000" w14:paraId="00000036">
      <w:pPr>
        <w:pageBreakBefore w:val="0"/>
        <w:spacing w:after="12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 </w:t>
      </w:r>
    </w:p>
    <w:p w:rsidR="00000000" w:rsidDel="00000000" w:rsidP="00000000" w:rsidRDefault="00000000" w:rsidRPr="00000000" w14:paraId="00000037">
      <w:pPr>
        <w:pageBreakBefore w:val="0"/>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Resumo do currículo:</w:t>
      </w:r>
      <w:r w:rsidDel="00000000" w:rsidR="00000000" w:rsidRPr="00000000">
        <w:rPr>
          <w:rFonts w:ascii="Verdana" w:cs="Verdana" w:eastAsia="Verdana" w:hAnsi="Verdana"/>
          <w:color w:val="000000"/>
          <w:rtl w:val="0"/>
        </w:rPr>
        <w:t xml:space="preserve"> Estou em busca de vagas na área de Vendas, pois possuo mais de 17 anos de experiência no setor de Vendas, dentre outras habilidades para trabalhar em equipe, lidar com mudanças, solucionar problemas e ótima comunicação verbal. </w:t>
      </w:r>
    </w:p>
    <w:p w:rsidR="00000000" w:rsidDel="00000000" w:rsidP="00000000" w:rsidRDefault="00000000" w:rsidRPr="00000000" w14:paraId="00000038">
      <w:pPr>
        <w:pageBreakBefore w:val="0"/>
        <w:rPr>
          <w:rFonts w:ascii="Verdana" w:cs="Verdana" w:eastAsia="Verdana" w:hAnsi="Verdana"/>
          <w:b w:val="1"/>
          <w:color w:val="000000"/>
        </w:rPr>
      </w:pPr>
      <w:bookmarkStart w:colFirst="0" w:colLast="0" w:name="_gjdgxs" w:id="0"/>
      <w:bookmarkEnd w:id="0"/>
      <w:r w:rsidDel="00000000" w:rsidR="00000000" w:rsidRPr="00000000">
        <w:rPr>
          <w:rFonts w:ascii="Verdana" w:cs="Verdana" w:eastAsia="Verdana" w:hAnsi="Verdana"/>
          <w:b w:val="1"/>
          <w:color w:val="000000"/>
          <w:rtl w:val="0"/>
        </w:rPr>
        <w:t xml:space="preserve">Disponibilidade de mudança de cidade. </w:t>
      </w:r>
    </w:p>
    <w:p w:rsidR="00000000" w:rsidDel="00000000" w:rsidP="00000000" w:rsidRDefault="00000000" w:rsidRPr="00000000" w14:paraId="00000039">
      <w:pPr>
        <w:pageBreakBefore w:val="0"/>
        <w:rPr>
          <w:rFonts w:ascii="Verdana" w:cs="Verdana" w:eastAsia="Verdana" w:hAnsi="Verdana"/>
          <w:b w:val="1"/>
          <w:color w:val="000000"/>
        </w:rPr>
      </w:pPr>
      <w:bookmarkStart w:colFirst="0" w:colLast="0" w:name="_30j0zll" w:id="1"/>
      <w:bookmarkEnd w:id="1"/>
      <w:r w:rsidDel="00000000" w:rsidR="00000000" w:rsidRPr="00000000">
        <w:rPr>
          <w:rFonts w:ascii="Verdana" w:cs="Verdana" w:eastAsia="Verdana" w:hAnsi="Verdana"/>
          <w:b w:val="1"/>
          <w:color w:val="000000"/>
          <w:rtl w:val="0"/>
        </w:rPr>
        <w:t xml:space="preserve">Atualmente trabalhando na Bebidas Fruki.</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entury Schoolbook"/>
  <w:font w:name="Times New Roman"/>
  <w:font w:name="Georgia"/>
  <w:font w:name="Verdan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Schoolbook" w:cs="Century Schoolbook" w:eastAsia="Century Schoolbook" w:hAnsi="Century Schoolbook"/>
        <w:color w:val="414751"/>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