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Antoni Reis Santos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BAIRRO: •Serra grande- Ecó villa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CELULAR:•73991091227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E-MAIL: •Antonilost107@gmail.com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OBJETIVO: Desejo adquirir experiência na empresa e contribuir para o seu crescimento, ao mesmo passo em que me desenvolvo como profissional.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EDUCAÇÃO: Centro Educacional Monteiro lobato- Ensino médio completo. (Fevereiro 2021 a 2023 Dezembro).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EXPERIÊNCIAS ANTERIORES: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•Rota Transportes Rodoviarios Ltda.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•Viação Jequié Cidade Sol Ltda.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Agenciador de turismo e venda de passagens entre os períodos de: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(07/01/2024 a 01/09/2024)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•Atendimento ao cliente.(Sebrae)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•Frentista.(posto jocel)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•Gestor de finanças(Sebrae)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INFORMAÇÕES COMPLEMENTARES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•Istalador de sistemas de segurança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