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576C1" w14:textId="77777777" w:rsidR="003A4E57" w:rsidRPr="002C0121" w:rsidRDefault="003A4E57" w:rsidP="003A4E57">
      <w:pPr>
        <w:pStyle w:val="Nome"/>
        <w:pBdr>
          <w:bottom w:val="none" w:sz="0" w:space="0" w:color="auto"/>
        </w:pBdr>
        <w:tabs>
          <w:tab w:val="left" w:pos="3195"/>
          <w:tab w:val="center" w:pos="4624"/>
        </w:tabs>
        <w:spacing w:after="120" w:line="276" w:lineRule="auto"/>
        <w:ind w:right="-414"/>
        <w:rPr>
          <w:rFonts w:ascii="Arial" w:hAnsi="Arial" w:cs="Arial"/>
          <w:b/>
          <w:bCs/>
          <w:noProof/>
          <w:color w:val="000000"/>
          <w:spacing w:val="0"/>
          <w:sz w:val="20"/>
        </w:rPr>
      </w:pPr>
      <w:r w:rsidRPr="002C0121">
        <w:rPr>
          <w:rFonts w:ascii="Arial" w:hAnsi="Arial" w:cs="Arial"/>
          <w:noProof/>
        </w:rPr>
        <mc:AlternateContent>
          <mc:Choice Requires="wpg">
            <w:drawing>
              <wp:anchor distT="0" distB="0" distL="114300" distR="114300" simplePos="0" relativeHeight="251655168" behindDoc="0" locked="0" layoutInCell="1" allowOverlap="1" wp14:anchorId="40822E20" wp14:editId="5D30594A">
                <wp:simplePos x="0" y="0"/>
                <wp:positionH relativeFrom="column">
                  <wp:posOffset>-231140</wp:posOffset>
                </wp:positionH>
                <wp:positionV relativeFrom="paragraph">
                  <wp:posOffset>-113665</wp:posOffset>
                </wp:positionV>
                <wp:extent cx="6648450" cy="236220"/>
                <wp:effectExtent l="0" t="0" r="0" b="0"/>
                <wp:wrapNone/>
                <wp:docPr id="6" name="Grupo 6"/>
                <wp:cNvGraphicFramePr/>
                <a:graphic xmlns:a="http://schemas.openxmlformats.org/drawingml/2006/main">
                  <a:graphicData uri="http://schemas.microsoft.com/office/word/2010/wordprocessingGroup">
                    <wpg:wgp>
                      <wpg:cNvGrpSpPr/>
                      <wpg:grpSpPr bwMode="auto">
                        <a:xfrm>
                          <a:off x="0" y="0"/>
                          <a:ext cx="6648450" cy="236220"/>
                          <a:chOff x="0" y="0"/>
                          <a:chExt cx="10470" cy="372"/>
                        </a:xfrm>
                      </wpg:grpSpPr>
                      <wps:wsp>
                        <wps:cNvPr id="7" name="Rectangle 22"/>
                        <wps:cNvSpPr>
                          <a:spLocks noChangeArrowheads="1"/>
                        </wps:cNvSpPr>
                        <wps:spPr bwMode="auto">
                          <a:xfrm>
                            <a:off x="0" y="315"/>
                            <a:ext cx="10460" cy="57"/>
                          </a:xfrm>
                          <a:prstGeom prst="rect">
                            <a:avLst/>
                          </a:prstGeom>
                          <a:solidFill>
                            <a:srgbClr val="00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23"/>
                        <wps:cNvSpPr>
                          <a:spLocks noChangeArrowheads="1"/>
                        </wps:cNvSpPr>
                        <wps:spPr bwMode="auto">
                          <a:xfrm>
                            <a:off x="7635" y="60"/>
                            <a:ext cx="2835" cy="283"/>
                          </a:xfrm>
                          <a:prstGeom prst="rect">
                            <a:avLst/>
                          </a:prstGeom>
                          <a:solidFill>
                            <a:srgbClr val="00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AutoShape 24"/>
                        <wps:cNvSpPr>
                          <a:spLocks noChangeArrowheads="1"/>
                        </wps:cNvSpPr>
                        <wps:spPr bwMode="auto">
                          <a:xfrm>
                            <a:off x="7428" y="60"/>
                            <a:ext cx="207" cy="255"/>
                          </a:xfrm>
                          <a:prstGeom prst="triangle">
                            <a:avLst>
                              <a:gd name="adj" fmla="val 100000"/>
                            </a:avLst>
                          </a:prstGeom>
                          <a:solidFill>
                            <a:srgbClr val="00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Text Box 25"/>
                        <wps:cNvSpPr txBox="1">
                          <a:spLocks noChangeArrowheads="1"/>
                        </wps:cNvSpPr>
                        <wps:spPr bwMode="auto">
                          <a:xfrm>
                            <a:off x="7559" y="0"/>
                            <a:ext cx="290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8185B" w14:textId="77777777" w:rsidR="003A4E57" w:rsidRDefault="003A4E57" w:rsidP="003A4E57">
                              <w:pPr>
                                <w:pStyle w:val="Ttulo4"/>
                                <w:rPr>
                                  <w:color w:val="FFFFFF"/>
                                </w:rPr>
                              </w:pPr>
                              <w:r>
                                <w:rPr>
                                  <w:color w:val="FFFFFF"/>
                                </w:rPr>
                                <w:t>Currículo Profissional</w:t>
                              </w:r>
                            </w:p>
                            <w:p w14:paraId="097B4A8E" w14:textId="77777777" w:rsidR="003A4E57" w:rsidRDefault="003A4E57" w:rsidP="003A4E57">
                              <w:pPr>
                                <w:rPr>
                                  <w:rFonts w:ascii="Verdana" w:hAnsi="Verdana" w:cs="Arial"/>
                                </w:rPr>
                              </w:pPr>
                            </w:p>
                            <w:p w14:paraId="59E7E7DA" w14:textId="77777777" w:rsidR="003A4E57" w:rsidRDefault="003A4E57" w:rsidP="003A4E57">
                              <w:pPr>
                                <w:rPr>
                                  <w:rFonts w:ascii="Verdana" w:hAnsi="Verdana" w:cs="Arial"/>
                                </w:rPr>
                              </w:pPr>
                            </w:p>
                            <w:p w14:paraId="30B66DDD" w14:textId="77777777" w:rsidR="003A4E57" w:rsidRDefault="003A4E57" w:rsidP="003A4E57">
                              <w:pPr>
                                <w:rPr>
                                  <w:rFonts w:ascii="Verdana" w:hAnsi="Verdana" w:cs="Arial"/>
                                </w:rPr>
                              </w:pPr>
                            </w:p>
                            <w:p w14:paraId="61A17EB1" w14:textId="77777777" w:rsidR="003A4E57" w:rsidRDefault="003A4E57" w:rsidP="003A4E57">
                              <w:pPr>
                                <w:rPr>
                                  <w:rFonts w:ascii="Verdana" w:hAnsi="Verdana" w:cs="Arial"/>
                                  <w:sz w:val="2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822E20" id="Grupo 6" o:spid="_x0000_s1026" style="position:absolute;margin-left:-18.2pt;margin-top:-8.95pt;width:523.5pt;height:18.6pt;z-index:251655168" coordsize="10470,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">
                <v:rect id="Rectangle 22" o:spid="_x0000_s1027" style="position:absolute;top:315;width:10460;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" fillcolor="#036" stroked="f"/>
                <v:rect id="Rectangle 23" o:spid="_x0000_s1028" style="position:absolute;left:7635;top:60;width:283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" fillcolor="#036" stroked="f"/>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4" o:spid="_x0000_s1029" type="#_x0000_t5" style="position:absolute;left:7428;top:60;width:207;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" adj="21600" fillcolor="#036" stroked="f"/>
                <v:shapetype id="_x0000_t202" coordsize="21600,21600" o:spt="202" path="m,l,21600r21600,l21600,xe">
                  <v:stroke joinstyle="miter"/>
                  <v:path gradientshapeok="t" o:connecttype="rect"/>
                </v:shapetype>
                <v:shape id="Text Box 25" o:spid="_x0000_s1030" type="#_x0000_t202" style="position:absolute;left:7559;width:290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968185B" w14:textId="77777777" w:rsidR="003A4E57" w:rsidRDefault="003A4E57" w:rsidP="003A4E57">
                        <w:pPr>
                          <w:pStyle w:val="Ttulo4"/>
                          <w:rPr>
                            <w:color w:val="FFFFFF"/>
                          </w:rPr>
                        </w:pPr>
                        <w:r>
                          <w:rPr>
                            <w:color w:val="FFFFFF"/>
                          </w:rPr>
                          <w:t>Currículo Profissional</w:t>
                        </w:r>
                      </w:p>
                      <w:p w14:paraId="097B4A8E" w14:textId="77777777" w:rsidR="003A4E57" w:rsidRDefault="003A4E57" w:rsidP="003A4E57">
                        <w:pPr>
                          <w:rPr>
                            <w:rFonts w:ascii="Verdana" w:hAnsi="Verdana" w:cs="Arial"/>
                          </w:rPr>
                        </w:pPr>
                      </w:p>
                      <w:p w14:paraId="59E7E7DA" w14:textId="77777777" w:rsidR="003A4E57" w:rsidRDefault="003A4E57" w:rsidP="003A4E57">
                        <w:pPr>
                          <w:rPr>
                            <w:rFonts w:ascii="Verdana" w:hAnsi="Verdana" w:cs="Arial"/>
                          </w:rPr>
                        </w:pPr>
                      </w:p>
                      <w:p w14:paraId="30B66DDD" w14:textId="77777777" w:rsidR="003A4E57" w:rsidRDefault="003A4E57" w:rsidP="003A4E57">
                        <w:pPr>
                          <w:rPr>
                            <w:rFonts w:ascii="Verdana" w:hAnsi="Verdana" w:cs="Arial"/>
                          </w:rPr>
                        </w:pPr>
                      </w:p>
                      <w:p w14:paraId="61A17EB1" w14:textId="77777777" w:rsidR="003A4E57" w:rsidRDefault="003A4E57" w:rsidP="003A4E57">
                        <w:pPr>
                          <w:rPr>
                            <w:rFonts w:ascii="Verdana" w:hAnsi="Verdana" w:cs="Arial"/>
                            <w:sz w:val="22"/>
                          </w:rPr>
                        </w:pPr>
                      </w:p>
                    </w:txbxContent>
                  </v:textbox>
                </v:shape>
              </v:group>
            </w:pict>
          </mc:Fallback>
        </mc:AlternateContent>
      </w:r>
    </w:p>
    <w:p w14:paraId="2D868655" w14:textId="77777777" w:rsidR="00E26A3F" w:rsidRDefault="00E26A3F" w:rsidP="00097330">
      <w:pPr>
        <w:shd w:val="clear" w:color="auto" w:fill="FFFFFF"/>
        <w:spacing w:line="360" w:lineRule="auto"/>
        <w:ind w:right="283"/>
        <w:jc w:val="center"/>
        <w:rPr>
          <w:rFonts w:ascii="Arial" w:hAnsi="Arial" w:cs="Arial"/>
          <w:b/>
          <w:iCs/>
          <w:color w:val="000000"/>
          <w:sz w:val="36"/>
        </w:rPr>
      </w:pPr>
      <w:r w:rsidRPr="00E26A3F">
        <w:rPr>
          <w:rFonts w:ascii="Arial" w:hAnsi="Arial" w:cs="Arial"/>
          <w:b/>
          <w:iCs/>
          <w:color w:val="000000"/>
          <w:sz w:val="36"/>
        </w:rPr>
        <w:t>ANTÔNIO MARCOS SILVEIRA TAVARES</w:t>
      </w:r>
    </w:p>
    <w:p w14:paraId="07153585" w14:textId="7534CA41" w:rsidR="005F001D" w:rsidRPr="0038206B" w:rsidRDefault="003A4E57" w:rsidP="00097330">
      <w:pPr>
        <w:shd w:val="clear" w:color="auto" w:fill="FFFFFF"/>
        <w:spacing w:line="360" w:lineRule="auto"/>
        <w:ind w:right="283"/>
        <w:jc w:val="center"/>
        <w:rPr>
          <w:rFonts w:ascii="Arial" w:hAnsi="Arial" w:cs="Arial"/>
          <w:bCs/>
          <w:color w:val="000000"/>
        </w:rPr>
      </w:pPr>
      <w:r w:rsidRPr="0038206B">
        <w:rPr>
          <w:rFonts w:ascii="Arial" w:hAnsi="Arial" w:cs="Arial"/>
          <w:bCs/>
          <w:color w:val="000000"/>
        </w:rPr>
        <w:t>End.:</w:t>
      </w:r>
      <w:r w:rsidR="00863AD7" w:rsidRPr="0038206B">
        <w:rPr>
          <w:rFonts w:ascii="Arial" w:hAnsi="Arial" w:cs="Arial"/>
        </w:rPr>
        <w:t xml:space="preserve"> </w:t>
      </w:r>
      <w:r w:rsidR="00E26A3F">
        <w:rPr>
          <w:rFonts w:ascii="Arial" w:hAnsi="Arial" w:cs="Arial"/>
        </w:rPr>
        <w:t>Rua Santo Antônio, nº 166 - Casa</w:t>
      </w:r>
    </w:p>
    <w:p w14:paraId="53B2D0A9" w14:textId="0540201F" w:rsidR="005F001D" w:rsidRPr="0038206B" w:rsidRDefault="003A4E57" w:rsidP="00097330">
      <w:pPr>
        <w:shd w:val="clear" w:color="auto" w:fill="FFFFFF"/>
        <w:spacing w:line="360" w:lineRule="auto"/>
        <w:ind w:right="283"/>
        <w:jc w:val="center"/>
        <w:rPr>
          <w:rFonts w:ascii="Arial" w:hAnsi="Arial" w:cs="Arial"/>
          <w:color w:val="000000"/>
        </w:rPr>
      </w:pPr>
      <w:r w:rsidRPr="0038206B">
        <w:rPr>
          <w:rFonts w:ascii="Arial" w:hAnsi="Arial" w:cs="Arial"/>
          <w:color w:val="000000"/>
        </w:rPr>
        <w:t xml:space="preserve">Cidade: </w:t>
      </w:r>
      <w:r w:rsidR="00097330" w:rsidRPr="0038206B">
        <w:rPr>
          <w:rFonts w:ascii="Arial" w:hAnsi="Arial" w:cs="Arial"/>
          <w:color w:val="000000"/>
        </w:rPr>
        <w:t xml:space="preserve"> </w:t>
      </w:r>
      <w:r w:rsidR="00E26A3F">
        <w:rPr>
          <w:rFonts w:ascii="Arial" w:hAnsi="Arial" w:cs="Arial"/>
          <w:color w:val="000000"/>
        </w:rPr>
        <w:t>Alagoinhas-BA / CEP: 48030-590</w:t>
      </w:r>
    </w:p>
    <w:p w14:paraId="38DCE183" w14:textId="081CE629" w:rsidR="00097330" w:rsidRPr="0038206B" w:rsidRDefault="00097330" w:rsidP="00097330">
      <w:pPr>
        <w:spacing w:line="360" w:lineRule="auto"/>
        <w:jc w:val="center"/>
        <w:rPr>
          <w:rFonts w:ascii="Arial" w:hAnsi="Arial" w:cs="Arial"/>
          <w:bCs/>
        </w:rPr>
      </w:pPr>
      <w:r w:rsidRPr="0038206B">
        <w:rPr>
          <w:rFonts w:ascii="Arial" w:hAnsi="Arial" w:cs="Arial"/>
          <w:bCs/>
        </w:rPr>
        <w:t>Telefone: (</w:t>
      </w:r>
      <w:r w:rsidR="00E26A3F">
        <w:rPr>
          <w:rFonts w:ascii="Arial" w:hAnsi="Arial" w:cs="Arial"/>
          <w:bCs/>
        </w:rPr>
        <w:t>71) 9 9665-7204</w:t>
      </w:r>
      <w:r w:rsidRPr="0038206B">
        <w:rPr>
          <w:rFonts w:ascii="Arial" w:hAnsi="Arial" w:cs="Arial"/>
          <w:bCs/>
        </w:rPr>
        <w:t xml:space="preserve"> </w:t>
      </w:r>
    </w:p>
    <w:p w14:paraId="0CC43DE7" w14:textId="57B65C67" w:rsidR="00097330" w:rsidRPr="0038206B" w:rsidRDefault="00097330" w:rsidP="00097330">
      <w:pPr>
        <w:spacing w:line="360" w:lineRule="auto"/>
        <w:jc w:val="center"/>
        <w:rPr>
          <w:rFonts w:ascii="Arial" w:hAnsi="Arial" w:cs="Arial"/>
          <w:bCs/>
        </w:rPr>
      </w:pPr>
      <w:r w:rsidRPr="0038206B">
        <w:rPr>
          <w:rFonts w:ascii="Arial" w:hAnsi="Arial" w:cs="Arial"/>
          <w:bCs/>
        </w:rPr>
        <w:t>E-mail:</w:t>
      </w:r>
      <w:r w:rsidR="00863AD7" w:rsidRPr="0038206B">
        <w:rPr>
          <w:rFonts w:ascii="Arial" w:hAnsi="Arial" w:cs="Arial"/>
        </w:rPr>
        <w:t xml:space="preserve"> </w:t>
      </w:r>
      <w:r w:rsidR="00E26A3F">
        <w:rPr>
          <w:rFonts w:ascii="Arial" w:hAnsi="Arial" w:cs="Arial"/>
        </w:rPr>
        <w:t>schin123@hotmail.com</w:t>
      </w:r>
    </w:p>
    <w:tbl>
      <w:tblPr>
        <w:tblpPr w:leftFromText="141" w:rightFromText="141" w:bottomFromText="200" w:vertAnchor="text" w:horzAnchor="margin" w:tblpY="16"/>
        <w:tblW w:w="9889" w:type="dxa"/>
        <w:tblBorders>
          <w:bottom w:val="single" w:sz="8" w:space="0" w:color="000080"/>
        </w:tblBorders>
        <w:tblCellMar>
          <w:left w:w="70" w:type="dxa"/>
          <w:right w:w="70" w:type="dxa"/>
        </w:tblCellMar>
        <w:tblLook w:val="04A0" w:firstRow="1" w:lastRow="0" w:firstColumn="1" w:lastColumn="0" w:noHBand="0" w:noVBand="1"/>
      </w:tblPr>
      <w:tblGrid>
        <w:gridCol w:w="360"/>
        <w:gridCol w:w="2192"/>
        <w:gridCol w:w="7337"/>
      </w:tblGrid>
      <w:tr w:rsidR="00097330" w:rsidRPr="00BF7264" w14:paraId="4A35958F" w14:textId="77777777" w:rsidTr="00097330">
        <w:trPr>
          <w:trHeight w:val="269"/>
        </w:trPr>
        <w:tc>
          <w:tcPr>
            <w:tcW w:w="360" w:type="dxa"/>
            <w:tcBorders>
              <w:top w:val="nil"/>
              <w:left w:val="nil"/>
              <w:bottom w:val="single" w:sz="8" w:space="0" w:color="000080"/>
              <w:right w:val="nil"/>
            </w:tcBorders>
            <w:shd w:val="clear" w:color="auto" w:fill="737373"/>
            <w:vAlign w:val="bottom"/>
            <w:hideMark/>
          </w:tcPr>
          <w:p w14:paraId="3D1DF8C5" w14:textId="77777777" w:rsidR="00097330" w:rsidRPr="00BF7264" w:rsidRDefault="00097330" w:rsidP="006A2CD9">
            <w:pPr>
              <w:pStyle w:val="Ttulo5"/>
              <w:rPr>
                <w:rFonts w:cs="Arial"/>
                <w:b w:val="0"/>
                <w:bCs w:val="0"/>
                <w:sz w:val="28"/>
                <w:lang w:eastAsia="en-US"/>
              </w:rPr>
            </w:pPr>
            <w:r w:rsidRPr="00BF7264">
              <w:rPr>
                <w:rFonts w:cs="Arial"/>
                <w:b w:val="0"/>
                <w:bCs w:val="0"/>
                <w:sz w:val="28"/>
                <w:lang w:eastAsia="en-US"/>
              </w:rPr>
              <w:sym w:font="Wingdings" w:char="F0FC"/>
            </w:r>
          </w:p>
        </w:tc>
        <w:tc>
          <w:tcPr>
            <w:tcW w:w="2192" w:type="dxa"/>
            <w:tcBorders>
              <w:top w:val="nil"/>
              <w:left w:val="nil"/>
              <w:bottom w:val="single" w:sz="8" w:space="0" w:color="000080"/>
              <w:right w:val="nil"/>
            </w:tcBorders>
            <w:shd w:val="clear" w:color="auto" w:fill="003366"/>
            <w:vAlign w:val="bottom"/>
            <w:hideMark/>
          </w:tcPr>
          <w:p w14:paraId="41DD6F2A" w14:textId="113E372F" w:rsidR="00097330" w:rsidRPr="00BF7264" w:rsidRDefault="00E26A3F" w:rsidP="00E26A3F">
            <w:pPr>
              <w:pStyle w:val="Ttulo5"/>
              <w:rPr>
                <w:rFonts w:cs="Arial"/>
                <w:b w:val="0"/>
                <w:bCs w:val="0"/>
                <w:sz w:val="24"/>
                <w:lang w:eastAsia="en-US"/>
              </w:rPr>
            </w:pPr>
            <w:r>
              <w:rPr>
                <w:rFonts w:cs="Arial"/>
                <w:sz w:val="24"/>
                <w:lang w:eastAsia="en-US"/>
              </w:rPr>
              <w:t>Pretensão Salarial</w:t>
            </w:r>
          </w:p>
        </w:tc>
        <w:tc>
          <w:tcPr>
            <w:tcW w:w="7337" w:type="dxa"/>
            <w:tcBorders>
              <w:top w:val="nil"/>
              <w:left w:val="nil"/>
              <w:bottom w:val="single" w:sz="8" w:space="0" w:color="000080"/>
              <w:right w:val="nil"/>
            </w:tcBorders>
            <w:hideMark/>
          </w:tcPr>
          <w:p w14:paraId="66FE70AD" w14:textId="77777777" w:rsidR="00097330" w:rsidRPr="00BF7264" w:rsidRDefault="00097330" w:rsidP="006A2CD9">
            <w:pPr>
              <w:ind w:left="-84" w:right="-412"/>
              <w:rPr>
                <w:rFonts w:ascii="Arial" w:hAnsi="Arial" w:cs="Arial"/>
                <w:lang w:eastAsia="en-US"/>
              </w:rPr>
            </w:pPr>
            <w:r w:rsidRPr="00BF7264">
              <w:rPr>
                <w:rFonts w:ascii="Arial" w:hAnsi="Arial" w:cs="Arial"/>
                <w:noProof/>
              </w:rPr>
              <w:drawing>
                <wp:inline distT="0" distB="0" distL="0" distR="0" wp14:anchorId="04B75A55" wp14:editId="09111805">
                  <wp:extent cx="170815" cy="170815"/>
                  <wp:effectExtent l="0" t="0" r="635" b="635"/>
                  <wp:docPr id="98125927" name="Imagem 98125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a:ln>
                            <a:noFill/>
                          </a:ln>
                        </pic:spPr>
                      </pic:pic>
                    </a:graphicData>
                  </a:graphic>
                </wp:inline>
              </w:drawing>
            </w:r>
          </w:p>
        </w:tc>
      </w:tr>
    </w:tbl>
    <w:p w14:paraId="1F648D6F" w14:textId="021A7DD6" w:rsidR="001150A2" w:rsidRPr="00BF7264" w:rsidRDefault="00E26A3F" w:rsidP="003A4E57">
      <w:pPr>
        <w:spacing w:line="276" w:lineRule="auto"/>
        <w:rPr>
          <w:rFonts w:ascii="Arial" w:hAnsi="Arial" w:cs="Arial"/>
          <w:bCs/>
          <w:sz w:val="2"/>
        </w:rPr>
      </w:pPr>
      <w:r>
        <w:rPr>
          <w:rFonts w:ascii="Arial" w:hAnsi="Arial" w:cs="Arial"/>
          <w:color w:val="000000"/>
        </w:rPr>
        <w:t>Salario à combinar.</w:t>
      </w:r>
    </w:p>
    <w:tbl>
      <w:tblPr>
        <w:tblpPr w:leftFromText="141" w:rightFromText="141" w:bottomFromText="200" w:vertAnchor="text" w:horzAnchor="margin" w:tblpY="16"/>
        <w:tblW w:w="9889" w:type="dxa"/>
        <w:tblBorders>
          <w:bottom w:val="single" w:sz="8" w:space="0" w:color="000080"/>
        </w:tblBorders>
        <w:tblCellMar>
          <w:left w:w="70" w:type="dxa"/>
          <w:right w:w="70" w:type="dxa"/>
        </w:tblCellMar>
        <w:tblLook w:val="04A0" w:firstRow="1" w:lastRow="0" w:firstColumn="1" w:lastColumn="0" w:noHBand="0" w:noVBand="1"/>
      </w:tblPr>
      <w:tblGrid>
        <w:gridCol w:w="360"/>
        <w:gridCol w:w="2617"/>
        <w:gridCol w:w="6912"/>
      </w:tblGrid>
      <w:tr w:rsidR="003A4E57" w:rsidRPr="00BF7264" w14:paraId="1DD1EA1B" w14:textId="77777777" w:rsidTr="00E26A3F">
        <w:trPr>
          <w:trHeight w:val="269"/>
        </w:trPr>
        <w:tc>
          <w:tcPr>
            <w:tcW w:w="360" w:type="dxa"/>
            <w:tcBorders>
              <w:top w:val="nil"/>
              <w:left w:val="nil"/>
              <w:bottom w:val="single" w:sz="8" w:space="0" w:color="000080"/>
              <w:right w:val="nil"/>
            </w:tcBorders>
            <w:shd w:val="clear" w:color="auto" w:fill="737373"/>
            <w:vAlign w:val="bottom"/>
            <w:hideMark/>
          </w:tcPr>
          <w:p w14:paraId="6F928D99" w14:textId="77777777" w:rsidR="003A4E57" w:rsidRPr="00BF7264" w:rsidRDefault="003A4E57" w:rsidP="002336FE">
            <w:pPr>
              <w:pStyle w:val="Ttulo5"/>
              <w:rPr>
                <w:rFonts w:cs="Arial"/>
                <w:b w:val="0"/>
                <w:bCs w:val="0"/>
                <w:sz w:val="28"/>
                <w:lang w:eastAsia="en-US"/>
              </w:rPr>
            </w:pPr>
            <w:r w:rsidRPr="00BF7264">
              <w:rPr>
                <w:rFonts w:cs="Arial"/>
                <w:b w:val="0"/>
                <w:bCs w:val="0"/>
                <w:sz w:val="28"/>
                <w:lang w:eastAsia="en-US"/>
              </w:rPr>
              <w:sym w:font="Wingdings" w:char="F0FC"/>
            </w:r>
          </w:p>
        </w:tc>
        <w:tc>
          <w:tcPr>
            <w:tcW w:w="2617" w:type="dxa"/>
            <w:tcBorders>
              <w:top w:val="nil"/>
              <w:left w:val="nil"/>
              <w:bottom w:val="single" w:sz="8" w:space="0" w:color="000080"/>
              <w:right w:val="nil"/>
            </w:tcBorders>
            <w:shd w:val="clear" w:color="auto" w:fill="003366"/>
            <w:vAlign w:val="bottom"/>
            <w:hideMark/>
          </w:tcPr>
          <w:p w14:paraId="644F2236" w14:textId="72E0F73A" w:rsidR="003A4E57" w:rsidRPr="00BF7264" w:rsidRDefault="00E26A3F" w:rsidP="002336FE">
            <w:pPr>
              <w:pStyle w:val="Ttulo5"/>
              <w:rPr>
                <w:rFonts w:cs="Arial"/>
                <w:b w:val="0"/>
                <w:bCs w:val="0"/>
                <w:sz w:val="24"/>
                <w:lang w:eastAsia="en-US"/>
              </w:rPr>
            </w:pPr>
            <w:r>
              <w:rPr>
                <w:rFonts w:cs="Arial"/>
                <w:sz w:val="24"/>
                <w:lang w:eastAsia="en-US"/>
              </w:rPr>
              <w:t>Resumo do Currículo</w:t>
            </w:r>
          </w:p>
        </w:tc>
        <w:tc>
          <w:tcPr>
            <w:tcW w:w="6912" w:type="dxa"/>
            <w:tcBorders>
              <w:top w:val="nil"/>
              <w:left w:val="nil"/>
              <w:bottom w:val="single" w:sz="8" w:space="0" w:color="000080"/>
              <w:right w:val="nil"/>
            </w:tcBorders>
            <w:hideMark/>
          </w:tcPr>
          <w:p w14:paraId="4AE066BB" w14:textId="77777777" w:rsidR="003A4E57" w:rsidRPr="00BF7264" w:rsidRDefault="003A4E57" w:rsidP="002336FE">
            <w:pPr>
              <w:ind w:left="-84" w:right="-412"/>
              <w:rPr>
                <w:rFonts w:ascii="Arial" w:hAnsi="Arial" w:cs="Arial"/>
                <w:lang w:eastAsia="en-US"/>
              </w:rPr>
            </w:pPr>
            <w:r w:rsidRPr="00BF7264">
              <w:rPr>
                <w:rFonts w:ascii="Arial" w:hAnsi="Arial" w:cs="Arial"/>
                <w:noProof/>
              </w:rPr>
              <w:drawing>
                <wp:inline distT="0" distB="0" distL="0" distR="0" wp14:anchorId="22DE59A8" wp14:editId="4722397A">
                  <wp:extent cx="170815" cy="170815"/>
                  <wp:effectExtent l="0" t="0" r="635" b="63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a:ln>
                            <a:noFill/>
                          </a:ln>
                        </pic:spPr>
                      </pic:pic>
                    </a:graphicData>
                  </a:graphic>
                </wp:inline>
              </w:drawing>
            </w:r>
          </w:p>
        </w:tc>
      </w:tr>
    </w:tbl>
    <w:p w14:paraId="190EBCF1" w14:textId="3A5FB3FC" w:rsidR="00BF7264" w:rsidRPr="00BF7264" w:rsidRDefault="00E26A3F" w:rsidP="00B64AD1">
      <w:pPr>
        <w:pStyle w:val="Corpodetexto"/>
        <w:spacing w:before="3" w:line="276" w:lineRule="auto"/>
        <w:ind w:left="144" w:right="141"/>
        <w:jc w:val="both"/>
        <w:rPr>
          <w:rFonts w:ascii="Arial" w:hAnsi="Arial" w:cs="Arial"/>
        </w:rPr>
      </w:pPr>
      <w:r w:rsidRPr="00E26A3F">
        <w:rPr>
          <w:rFonts w:ascii="Arial" w:hAnsi="Arial" w:cs="Arial"/>
        </w:rPr>
        <w:t>Profissional com sólida experiência adquirida ao longo de vinte anos de atividades exercidas dentro de grandes companhias multinacionais e nacionais de grande porte, voltado para busca constante de resultados e metas traçadas pela companhia, com fácil relacionamento interpessoal e com grande capacidade de trabalho em equipe. Profissional com profundos conhecimentos na logística de recebimento, armazenagem, distribuição e controle de estoque. Atualizado com as ferramentas de uso e controle operacionais tais como WMS, RF e K'PIS, disponível para viagens e mudança de cidade.</w:t>
      </w:r>
    </w:p>
    <w:tbl>
      <w:tblPr>
        <w:tblpPr w:leftFromText="141" w:rightFromText="141" w:bottomFromText="200" w:vertAnchor="text" w:horzAnchor="margin" w:tblpY="296"/>
        <w:tblW w:w="9805" w:type="dxa"/>
        <w:tblBorders>
          <w:bottom w:val="single" w:sz="8" w:space="0" w:color="000080"/>
        </w:tblBorders>
        <w:tblCellMar>
          <w:left w:w="70" w:type="dxa"/>
          <w:right w:w="70" w:type="dxa"/>
        </w:tblCellMar>
        <w:tblLook w:val="04A0" w:firstRow="1" w:lastRow="0" w:firstColumn="1" w:lastColumn="0" w:noHBand="0" w:noVBand="1"/>
      </w:tblPr>
      <w:tblGrid>
        <w:gridCol w:w="360"/>
        <w:gridCol w:w="2334"/>
        <w:gridCol w:w="7111"/>
      </w:tblGrid>
      <w:tr w:rsidR="00424DFD" w:rsidRPr="00BF7264" w14:paraId="2A53AEE5" w14:textId="77777777" w:rsidTr="00B64AD1">
        <w:trPr>
          <w:trHeight w:val="269"/>
        </w:trPr>
        <w:tc>
          <w:tcPr>
            <w:tcW w:w="360" w:type="dxa"/>
            <w:tcBorders>
              <w:top w:val="nil"/>
              <w:left w:val="nil"/>
              <w:bottom w:val="single" w:sz="8" w:space="0" w:color="000080"/>
              <w:right w:val="nil"/>
            </w:tcBorders>
            <w:shd w:val="clear" w:color="auto" w:fill="737373"/>
            <w:vAlign w:val="bottom"/>
            <w:hideMark/>
          </w:tcPr>
          <w:p w14:paraId="657326B1" w14:textId="77777777" w:rsidR="00424DFD" w:rsidRPr="00BF7264" w:rsidRDefault="00424DFD" w:rsidP="002336FE">
            <w:pPr>
              <w:pStyle w:val="Ttulo5"/>
              <w:rPr>
                <w:rFonts w:cs="Arial"/>
                <w:b w:val="0"/>
                <w:bCs w:val="0"/>
                <w:sz w:val="28"/>
                <w:lang w:eastAsia="en-US"/>
              </w:rPr>
            </w:pPr>
            <w:r w:rsidRPr="00BF7264">
              <w:rPr>
                <w:rFonts w:cs="Arial"/>
                <w:b w:val="0"/>
                <w:bCs w:val="0"/>
                <w:sz w:val="28"/>
                <w:lang w:eastAsia="en-US"/>
              </w:rPr>
              <w:sym w:font="Wingdings" w:char="F0FC"/>
            </w:r>
          </w:p>
        </w:tc>
        <w:tc>
          <w:tcPr>
            <w:tcW w:w="2334" w:type="dxa"/>
            <w:tcBorders>
              <w:top w:val="nil"/>
              <w:left w:val="nil"/>
              <w:bottom w:val="single" w:sz="8" w:space="0" w:color="000080"/>
              <w:right w:val="nil"/>
            </w:tcBorders>
            <w:shd w:val="clear" w:color="auto" w:fill="003366"/>
            <w:vAlign w:val="bottom"/>
            <w:hideMark/>
          </w:tcPr>
          <w:p w14:paraId="0DA03689" w14:textId="34DAB7BD" w:rsidR="00424DFD" w:rsidRPr="00BF7264" w:rsidRDefault="00B64AD1" w:rsidP="002336FE">
            <w:pPr>
              <w:pStyle w:val="Ttulo5"/>
              <w:rPr>
                <w:rFonts w:cs="Arial"/>
                <w:b w:val="0"/>
                <w:bCs w:val="0"/>
                <w:sz w:val="28"/>
                <w:lang w:eastAsia="en-US"/>
              </w:rPr>
            </w:pPr>
            <w:r>
              <w:rPr>
                <w:rFonts w:cs="Arial"/>
                <w:sz w:val="24"/>
                <w:lang w:eastAsia="en-US"/>
              </w:rPr>
              <w:t>Cargo de Interesse</w:t>
            </w:r>
          </w:p>
        </w:tc>
        <w:tc>
          <w:tcPr>
            <w:tcW w:w="7111" w:type="dxa"/>
            <w:tcBorders>
              <w:top w:val="nil"/>
              <w:left w:val="nil"/>
              <w:bottom w:val="single" w:sz="8" w:space="0" w:color="000080"/>
              <w:right w:val="nil"/>
            </w:tcBorders>
            <w:hideMark/>
          </w:tcPr>
          <w:p w14:paraId="5658DE44" w14:textId="77777777" w:rsidR="00424DFD" w:rsidRPr="00BF7264" w:rsidRDefault="00424DFD" w:rsidP="002336FE">
            <w:pPr>
              <w:ind w:left="-84" w:right="-412"/>
              <w:rPr>
                <w:rFonts w:ascii="Arial" w:hAnsi="Arial" w:cs="Arial"/>
                <w:lang w:eastAsia="en-US"/>
              </w:rPr>
            </w:pPr>
            <w:r w:rsidRPr="00BF7264">
              <w:rPr>
                <w:rFonts w:ascii="Arial" w:hAnsi="Arial" w:cs="Arial"/>
                <w:noProof/>
              </w:rPr>
              <w:drawing>
                <wp:inline distT="0" distB="0" distL="0" distR="0" wp14:anchorId="0703E70C" wp14:editId="3BC37626">
                  <wp:extent cx="170815" cy="170815"/>
                  <wp:effectExtent l="0" t="0" r="635" b="63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a:ln>
                            <a:noFill/>
                          </a:ln>
                        </pic:spPr>
                      </pic:pic>
                    </a:graphicData>
                  </a:graphic>
                </wp:inline>
              </w:drawing>
            </w:r>
          </w:p>
        </w:tc>
      </w:tr>
    </w:tbl>
    <w:p w14:paraId="67695903" w14:textId="77777777" w:rsidR="00A11BCF" w:rsidRPr="00BF7264" w:rsidRDefault="00A11BCF" w:rsidP="003A4E57">
      <w:pPr>
        <w:spacing w:line="276" w:lineRule="auto"/>
        <w:ind w:right="-412"/>
        <w:rPr>
          <w:rFonts w:ascii="Arial" w:hAnsi="Arial" w:cs="Arial"/>
        </w:rPr>
      </w:pPr>
    </w:p>
    <w:p w14:paraId="49BE61DB" w14:textId="29CA568F" w:rsidR="00AE5B67" w:rsidRPr="00BF7264" w:rsidRDefault="00B64AD1" w:rsidP="006A21C3">
      <w:pPr>
        <w:ind w:right="-412"/>
        <w:rPr>
          <w:rFonts w:ascii="Arial" w:hAnsi="Arial" w:cs="Arial"/>
        </w:rPr>
      </w:pPr>
      <w:r>
        <w:rPr>
          <w:rFonts w:ascii="Arial" w:hAnsi="Arial" w:cs="Arial"/>
        </w:rPr>
        <w:t xml:space="preserve">Líder de Operações Logísticas </w:t>
      </w:r>
    </w:p>
    <w:tbl>
      <w:tblPr>
        <w:tblpPr w:leftFromText="141" w:rightFromText="141" w:bottomFromText="200" w:vertAnchor="text" w:horzAnchor="margin" w:tblpY="216"/>
        <w:tblW w:w="9816" w:type="dxa"/>
        <w:tblBorders>
          <w:bottom w:val="single" w:sz="8" w:space="0" w:color="000080"/>
        </w:tblBorders>
        <w:tblCellMar>
          <w:left w:w="70" w:type="dxa"/>
          <w:right w:w="70" w:type="dxa"/>
        </w:tblCellMar>
        <w:tblLook w:val="04A0" w:firstRow="1" w:lastRow="0" w:firstColumn="1" w:lastColumn="0" w:noHBand="0" w:noVBand="1"/>
      </w:tblPr>
      <w:tblGrid>
        <w:gridCol w:w="360"/>
        <w:gridCol w:w="2901"/>
        <w:gridCol w:w="6555"/>
      </w:tblGrid>
      <w:tr w:rsidR="00424DFD" w:rsidRPr="00BF7264" w14:paraId="3B6FB180" w14:textId="77777777" w:rsidTr="00B64AD1">
        <w:trPr>
          <w:trHeight w:val="298"/>
        </w:trPr>
        <w:tc>
          <w:tcPr>
            <w:tcW w:w="360" w:type="dxa"/>
            <w:tcBorders>
              <w:top w:val="nil"/>
              <w:left w:val="nil"/>
              <w:bottom w:val="single" w:sz="8" w:space="0" w:color="000080"/>
              <w:right w:val="nil"/>
            </w:tcBorders>
            <w:shd w:val="clear" w:color="auto" w:fill="737373"/>
            <w:vAlign w:val="bottom"/>
            <w:hideMark/>
          </w:tcPr>
          <w:p w14:paraId="27BCDB10" w14:textId="77777777" w:rsidR="00424DFD" w:rsidRPr="00BF7264" w:rsidRDefault="00424DFD" w:rsidP="00424DFD">
            <w:pPr>
              <w:pStyle w:val="Ttulo5"/>
              <w:rPr>
                <w:rFonts w:cs="Arial"/>
                <w:b w:val="0"/>
                <w:bCs w:val="0"/>
                <w:sz w:val="24"/>
                <w:lang w:eastAsia="en-US"/>
              </w:rPr>
            </w:pPr>
            <w:r w:rsidRPr="00BF7264">
              <w:rPr>
                <w:rFonts w:cs="Arial"/>
                <w:b w:val="0"/>
                <w:bCs w:val="0"/>
                <w:sz w:val="24"/>
                <w:lang w:eastAsia="en-US"/>
              </w:rPr>
              <w:sym w:font="Wingdings" w:char="F0FC"/>
            </w:r>
          </w:p>
        </w:tc>
        <w:tc>
          <w:tcPr>
            <w:tcW w:w="2901" w:type="dxa"/>
            <w:tcBorders>
              <w:top w:val="nil"/>
              <w:left w:val="nil"/>
              <w:bottom w:val="single" w:sz="8" w:space="0" w:color="000080"/>
              <w:right w:val="nil"/>
            </w:tcBorders>
            <w:shd w:val="clear" w:color="auto" w:fill="003366"/>
            <w:vAlign w:val="bottom"/>
            <w:hideMark/>
          </w:tcPr>
          <w:p w14:paraId="132CB9C0" w14:textId="0BFEB4BA" w:rsidR="00424DFD" w:rsidRPr="00BF7264" w:rsidRDefault="00B64AD1" w:rsidP="00424DFD">
            <w:pPr>
              <w:pStyle w:val="Ttulo5"/>
              <w:rPr>
                <w:rFonts w:cs="Arial"/>
                <w:b w:val="0"/>
                <w:bCs w:val="0"/>
                <w:sz w:val="24"/>
                <w:lang w:eastAsia="en-US"/>
              </w:rPr>
            </w:pPr>
            <w:r>
              <w:rPr>
                <w:rFonts w:cs="Arial"/>
                <w:sz w:val="24"/>
                <w:lang w:eastAsia="en-US"/>
              </w:rPr>
              <w:t>Informações Adicionais</w:t>
            </w:r>
          </w:p>
        </w:tc>
        <w:tc>
          <w:tcPr>
            <w:tcW w:w="6555" w:type="dxa"/>
            <w:tcBorders>
              <w:top w:val="nil"/>
              <w:left w:val="nil"/>
              <w:bottom w:val="single" w:sz="8" w:space="0" w:color="000080"/>
              <w:right w:val="nil"/>
            </w:tcBorders>
            <w:hideMark/>
          </w:tcPr>
          <w:p w14:paraId="35DEB26C" w14:textId="77777777" w:rsidR="00424DFD" w:rsidRPr="00BF7264" w:rsidRDefault="00424DFD" w:rsidP="00424DFD">
            <w:pPr>
              <w:ind w:left="-84" w:right="-412"/>
              <w:rPr>
                <w:rFonts w:ascii="Arial" w:hAnsi="Arial" w:cs="Arial"/>
                <w:lang w:eastAsia="en-US"/>
              </w:rPr>
            </w:pPr>
            <w:r w:rsidRPr="00BF7264">
              <w:rPr>
                <w:rFonts w:ascii="Arial" w:hAnsi="Arial" w:cs="Arial"/>
                <w:noProof/>
              </w:rPr>
              <w:drawing>
                <wp:inline distT="0" distB="0" distL="0" distR="0" wp14:anchorId="549871E3" wp14:editId="7755E262">
                  <wp:extent cx="170815" cy="170815"/>
                  <wp:effectExtent l="0" t="0" r="635" b="63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a:ln>
                            <a:noFill/>
                          </a:ln>
                        </pic:spPr>
                      </pic:pic>
                    </a:graphicData>
                  </a:graphic>
                </wp:inline>
              </w:drawing>
            </w:r>
          </w:p>
        </w:tc>
      </w:tr>
    </w:tbl>
    <w:p w14:paraId="46F9544A" w14:textId="77777777" w:rsidR="00D30F00" w:rsidRPr="00BF7264" w:rsidRDefault="00D30F00" w:rsidP="002336FE">
      <w:pPr>
        <w:ind w:right="-412"/>
        <w:rPr>
          <w:rFonts w:ascii="Arial" w:hAnsi="Arial" w:cs="Arial"/>
          <w:sz w:val="2"/>
        </w:rPr>
      </w:pPr>
    </w:p>
    <w:p w14:paraId="7AA8FEB6" w14:textId="4DCD1EF7" w:rsidR="006A21C3" w:rsidRPr="004A7659" w:rsidRDefault="00B64AD1" w:rsidP="00357D72">
      <w:pPr>
        <w:ind w:right="141"/>
        <w:jc w:val="both"/>
        <w:rPr>
          <w:rFonts w:ascii="Arial" w:hAnsi="Arial" w:cs="Arial"/>
          <w:szCs w:val="28"/>
        </w:rPr>
      </w:pPr>
      <w:r w:rsidRPr="00B64AD1">
        <w:rPr>
          <w:rFonts w:ascii="Arial" w:hAnsi="Arial" w:cs="Arial"/>
          <w:szCs w:val="28"/>
        </w:rPr>
        <w:t>WMS,</w:t>
      </w:r>
      <w:r>
        <w:rPr>
          <w:rFonts w:ascii="Arial" w:hAnsi="Arial" w:cs="Arial"/>
          <w:szCs w:val="28"/>
        </w:rPr>
        <w:t xml:space="preserve"> </w:t>
      </w:r>
      <w:r w:rsidRPr="00B64AD1">
        <w:rPr>
          <w:rFonts w:ascii="Arial" w:hAnsi="Arial" w:cs="Arial"/>
          <w:szCs w:val="28"/>
        </w:rPr>
        <w:t>Nota Fiscal Eletrônica,</w:t>
      </w:r>
      <w:r>
        <w:rPr>
          <w:rFonts w:ascii="Arial" w:hAnsi="Arial" w:cs="Arial"/>
          <w:szCs w:val="28"/>
        </w:rPr>
        <w:t xml:space="preserve"> </w:t>
      </w:r>
      <w:r w:rsidRPr="00B64AD1">
        <w:rPr>
          <w:rFonts w:ascii="Arial" w:hAnsi="Arial" w:cs="Arial"/>
          <w:szCs w:val="28"/>
        </w:rPr>
        <w:t>Segurança da Informação, Conceitos de Logística, Gestão de Estoque, Treinamento de Logística, Transações no sistema SAP R3, Sistema Data Sul, Sistema Opendis, Qualidade na Prestação de Serviços, Formação de Instrutores de Treinamento, Gestão com Enfoque em Processos, Liderança: Como Elevar o Nível de Produtividade, Aplicação das Ferramentas da Qualidade, CIPA, Direção Defensiva, Informática Profissional Básica, Habilitação para Operadores de Empilhadeiras, Primeiros Socorros, Util</w:t>
      </w:r>
      <w:r>
        <w:rPr>
          <w:rFonts w:ascii="Arial" w:hAnsi="Arial" w:cs="Arial"/>
          <w:szCs w:val="28"/>
        </w:rPr>
        <w:t xml:space="preserve">ização e Conservação de EPIS </w:t>
      </w:r>
      <w:r w:rsidRPr="00B64AD1">
        <w:rPr>
          <w:rFonts w:ascii="Arial" w:hAnsi="Arial" w:cs="Arial"/>
          <w:szCs w:val="28"/>
        </w:rPr>
        <w:t>e EPC, Arrumação de Cargas, Reciclagem em Segurança e Operação de Empilhadeiras, Prevenção em Acidentes do Trabalho, Prevenção em Acidentes do Trabalho, Prevenção e Combate a Incêndios e Cálculos Comerciais.</w:t>
      </w:r>
      <w:r w:rsidR="00097330" w:rsidRPr="00B64AD1">
        <w:rPr>
          <w:rFonts w:ascii="Arial" w:hAnsi="Arial" w:cs="Arial"/>
          <w:szCs w:val="28"/>
        </w:rPr>
        <w:t xml:space="preserve"> </w:t>
      </w:r>
    </w:p>
    <w:p w14:paraId="40407B76" w14:textId="77777777" w:rsidR="00D30F00" w:rsidRPr="00BF7264" w:rsidRDefault="00D30F00" w:rsidP="00D30F00">
      <w:pPr>
        <w:pStyle w:val="PargrafodaLista"/>
        <w:ind w:right="-412"/>
        <w:rPr>
          <w:rFonts w:ascii="Arial" w:hAnsi="Arial" w:cs="Arial"/>
          <w:sz w:val="4"/>
        </w:rPr>
      </w:pPr>
    </w:p>
    <w:p w14:paraId="04CD34B7" w14:textId="77777777" w:rsidR="003A4E57" w:rsidRPr="00BF7264" w:rsidRDefault="003A4E57" w:rsidP="003A4E57">
      <w:pPr>
        <w:ind w:right="-412"/>
        <w:rPr>
          <w:rFonts w:ascii="Arial" w:hAnsi="Arial" w:cs="Arial"/>
          <w:sz w:val="12"/>
        </w:rPr>
      </w:pPr>
    </w:p>
    <w:tbl>
      <w:tblPr>
        <w:tblpPr w:leftFromText="141" w:rightFromText="141" w:bottomFromText="200" w:vertAnchor="text" w:horzAnchor="margin" w:tblpY="-30"/>
        <w:tblW w:w="9816" w:type="dxa"/>
        <w:tblBorders>
          <w:bottom w:val="single" w:sz="8" w:space="0" w:color="000080"/>
        </w:tblBorders>
        <w:tblCellMar>
          <w:left w:w="70" w:type="dxa"/>
          <w:right w:w="70" w:type="dxa"/>
        </w:tblCellMar>
        <w:tblLook w:val="04A0" w:firstRow="1" w:lastRow="0" w:firstColumn="1" w:lastColumn="0" w:noHBand="0" w:noVBand="1"/>
      </w:tblPr>
      <w:tblGrid>
        <w:gridCol w:w="360"/>
        <w:gridCol w:w="2901"/>
        <w:gridCol w:w="6555"/>
      </w:tblGrid>
      <w:tr w:rsidR="003A4E57" w:rsidRPr="00BF7264" w14:paraId="5D46F5B5" w14:textId="77777777" w:rsidTr="004A7659">
        <w:trPr>
          <w:trHeight w:val="298"/>
        </w:trPr>
        <w:tc>
          <w:tcPr>
            <w:tcW w:w="360" w:type="dxa"/>
            <w:tcBorders>
              <w:top w:val="nil"/>
              <w:left w:val="nil"/>
              <w:bottom w:val="single" w:sz="8" w:space="0" w:color="000080"/>
              <w:right w:val="nil"/>
            </w:tcBorders>
            <w:shd w:val="clear" w:color="auto" w:fill="737373"/>
            <w:vAlign w:val="bottom"/>
            <w:hideMark/>
          </w:tcPr>
          <w:p w14:paraId="4F6BF199" w14:textId="77777777" w:rsidR="003A4E57" w:rsidRPr="00BF7264" w:rsidRDefault="003A4E57" w:rsidP="003A4E57">
            <w:pPr>
              <w:pStyle w:val="Ttulo5"/>
              <w:rPr>
                <w:rFonts w:cs="Arial"/>
                <w:b w:val="0"/>
                <w:bCs w:val="0"/>
                <w:sz w:val="28"/>
                <w:lang w:eastAsia="en-US"/>
              </w:rPr>
            </w:pPr>
            <w:r w:rsidRPr="00BF7264">
              <w:rPr>
                <w:rFonts w:cs="Arial"/>
                <w:b w:val="0"/>
                <w:bCs w:val="0"/>
                <w:sz w:val="28"/>
                <w:lang w:eastAsia="en-US"/>
              </w:rPr>
              <w:sym w:font="Wingdings" w:char="F0FC"/>
            </w:r>
          </w:p>
        </w:tc>
        <w:tc>
          <w:tcPr>
            <w:tcW w:w="2901" w:type="dxa"/>
            <w:tcBorders>
              <w:top w:val="nil"/>
              <w:left w:val="nil"/>
              <w:bottom w:val="single" w:sz="8" w:space="0" w:color="000080"/>
              <w:right w:val="nil"/>
            </w:tcBorders>
            <w:shd w:val="clear" w:color="auto" w:fill="003366"/>
            <w:vAlign w:val="bottom"/>
            <w:hideMark/>
          </w:tcPr>
          <w:p w14:paraId="7B205F5B" w14:textId="229C2C27" w:rsidR="003A4E57" w:rsidRPr="00BF7264" w:rsidRDefault="004A7659" w:rsidP="003A4E57">
            <w:pPr>
              <w:pStyle w:val="Ttulo5"/>
              <w:rPr>
                <w:rFonts w:cs="Arial"/>
                <w:b w:val="0"/>
                <w:bCs w:val="0"/>
                <w:sz w:val="28"/>
                <w:lang w:eastAsia="en-US"/>
              </w:rPr>
            </w:pPr>
            <w:r>
              <w:rPr>
                <w:rFonts w:cs="Arial"/>
                <w:sz w:val="24"/>
                <w:lang w:eastAsia="en-US"/>
              </w:rPr>
              <w:t>Experiência</w:t>
            </w:r>
            <w:r w:rsidR="003A4E57" w:rsidRPr="00BF7264">
              <w:rPr>
                <w:rFonts w:cs="Arial"/>
                <w:sz w:val="24"/>
                <w:lang w:eastAsia="en-US"/>
              </w:rPr>
              <w:t xml:space="preserve"> Profissional</w:t>
            </w:r>
          </w:p>
        </w:tc>
        <w:tc>
          <w:tcPr>
            <w:tcW w:w="6555" w:type="dxa"/>
            <w:tcBorders>
              <w:top w:val="nil"/>
              <w:left w:val="nil"/>
              <w:bottom w:val="single" w:sz="8" w:space="0" w:color="000080"/>
              <w:right w:val="nil"/>
            </w:tcBorders>
            <w:hideMark/>
          </w:tcPr>
          <w:p w14:paraId="23F73207" w14:textId="77777777" w:rsidR="003A4E57" w:rsidRPr="00BF7264" w:rsidRDefault="003A4E57" w:rsidP="003A4E57">
            <w:pPr>
              <w:ind w:left="-84" w:right="-412"/>
              <w:rPr>
                <w:rFonts w:ascii="Arial" w:hAnsi="Arial" w:cs="Arial"/>
                <w:lang w:eastAsia="en-US"/>
              </w:rPr>
            </w:pPr>
            <w:r w:rsidRPr="00BF7264">
              <w:rPr>
                <w:rFonts w:ascii="Arial" w:hAnsi="Arial" w:cs="Arial"/>
                <w:noProof/>
              </w:rPr>
              <w:drawing>
                <wp:inline distT="0" distB="0" distL="0" distR="0" wp14:anchorId="34DAD066" wp14:editId="4979AA34">
                  <wp:extent cx="170815" cy="170815"/>
                  <wp:effectExtent l="0" t="0" r="635" b="63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a:ln>
                            <a:noFill/>
                          </a:ln>
                        </pic:spPr>
                      </pic:pic>
                    </a:graphicData>
                  </a:graphic>
                </wp:inline>
              </w:drawing>
            </w:r>
          </w:p>
        </w:tc>
      </w:tr>
    </w:tbl>
    <w:p w14:paraId="064CFF51" w14:textId="5BD86B73" w:rsidR="003A4E57" w:rsidRPr="00097330" w:rsidRDefault="00097330" w:rsidP="00B268F4">
      <w:pPr>
        <w:ind w:right="14"/>
        <w:jc w:val="both"/>
        <w:rPr>
          <w:rFonts w:ascii="Arial" w:hAnsi="Arial" w:cs="Arial"/>
          <w:b/>
          <w:bCs/>
        </w:rPr>
      </w:pPr>
      <w:r w:rsidRPr="00097330">
        <w:rPr>
          <w:rFonts w:ascii="Arial" w:hAnsi="Arial" w:cs="Arial"/>
          <w:b/>
          <w:bCs/>
        </w:rPr>
        <w:t xml:space="preserve">EMPRESA:  </w:t>
      </w:r>
      <w:r w:rsidR="004A7659">
        <w:rPr>
          <w:rFonts w:ascii="Arial" w:hAnsi="Arial" w:cs="Arial"/>
          <w:b/>
          <w:bCs/>
        </w:rPr>
        <w:t xml:space="preserve">FOCUS DISTRIBUIDORA LTDA </w:t>
      </w:r>
    </w:p>
    <w:p w14:paraId="2F821D50" w14:textId="77777777" w:rsidR="004A7659" w:rsidRDefault="005F001D" w:rsidP="00B268F4">
      <w:pPr>
        <w:ind w:right="14"/>
        <w:jc w:val="both"/>
        <w:rPr>
          <w:rFonts w:ascii="Arial" w:hAnsi="Arial" w:cs="Arial"/>
        </w:rPr>
      </w:pPr>
      <w:r w:rsidRPr="00BF7264">
        <w:rPr>
          <w:rFonts w:ascii="Arial" w:hAnsi="Arial" w:cs="Arial"/>
        </w:rPr>
        <w:t>Função:</w:t>
      </w:r>
      <w:r w:rsidR="00B73EE3" w:rsidRPr="00BF7264">
        <w:rPr>
          <w:rFonts w:ascii="Arial" w:hAnsi="Arial" w:cs="Arial"/>
        </w:rPr>
        <w:t xml:space="preserve"> </w:t>
      </w:r>
      <w:r w:rsidR="004A7659">
        <w:rPr>
          <w:rFonts w:ascii="Arial" w:hAnsi="Arial" w:cs="Arial"/>
        </w:rPr>
        <w:t xml:space="preserve">Supervisor de Logística </w:t>
      </w:r>
    </w:p>
    <w:p w14:paraId="14849D59" w14:textId="2DAB5CAE" w:rsidR="002336FE" w:rsidRDefault="005F001D" w:rsidP="00B268F4">
      <w:pPr>
        <w:ind w:right="14"/>
        <w:jc w:val="both"/>
        <w:rPr>
          <w:rFonts w:ascii="Arial" w:hAnsi="Arial" w:cs="Arial"/>
        </w:rPr>
      </w:pPr>
      <w:r w:rsidRPr="00BF7264">
        <w:rPr>
          <w:rFonts w:ascii="Arial" w:hAnsi="Arial" w:cs="Arial"/>
        </w:rPr>
        <w:t>Período:</w:t>
      </w:r>
      <w:r w:rsidR="002336FE" w:rsidRPr="00BF7264">
        <w:rPr>
          <w:rFonts w:ascii="Arial" w:hAnsi="Arial" w:cs="Arial"/>
        </w:rPr>
        <w:t xml:space="preserve"> </w:t>
      </w:r>
      <w:r w:rsidR="004A7659">
        <w:rPr>
          <w:rFonts w:ascii="Arial" w:hAnsi="Arial" w:cs="Arial"/>
        </w:rPr>
        <w:t xml:space="preserve">Fevereiro 2024 – Novembro 2025 (01 ano 9 meses) </w:t>
      </w:r>
    </w:p>
    <w:p w14:paraId="7CA4BDEC" w14:textId="0611BEDD" w:rsidR="005621D6" w:rsidRDefault="005621D6" w:rsidP="00B268F4">
      <w:pPr>
        <w:ind w:right="14"/>
        <w:jc w:val="both"/>
        <w:rPr>
          <w:rFonts w:ascii="Arial" w:hAnsi="Arial" w:cs="Arial"/>
        </w:rPr>
      </w:pPr>
      <w:r>
        <w:rPr>
          <w:rFonts w:ascii="Arial" w:hAnsi="Arial" w:cs="Arial"/>
        </w:rPr>
        <w:t>Salario: R$ 3.164,00</w:t>
      </w:r>
    </w:p>
    <w:p w14:paraId="220F5827" w14:textId="52676C89" w:rsidR="004A7659" w:rsidRPr="00A1279D" w:rsidRDefault="005621D6" w:rsidP="00B268F4">
      <w:pPr>
        <w:ind w:right="14"/>
        <w:jc w:val="both"/>
        <w:rPr>
          <w:rFonts w:ascii="Arial" w:hAnsi="Arial" w:cs="Arial"/>
          <w:i/>
        </w:rPr>
      </w:pPr>
      <w:r w:rsidRPr="005621D6">
        <w:rPr>
          <w:rFonts w:ascii="Arial" w:hAnsi="Arial" w:cs="Arial"/>
          <w:i/>
        </w:rPr>
        <w:t>Atividades Desenvolvidas: Responsável por todo processo operacional do CD. Desde o processo de recebimento, armazenagem, controle, separação, faturamento e expedição. Além da parte operacional... também responsável pela parte administrativa da logística. Contratação de frete, entradas fiscais, inventário, bloqueios sistêmico, controle de frota.</w:t>
      </w:r>
    </w:p>
    <w:p w14:paraId="3FA21F62" w14:textId="77777777" w:rsidR="00097330" w:rsidRDefault="00097330" w:rsidP="002336FE">
      <w:pPr>
        <w:ind w:right="14"/>
        <w:jc w:val="both"/>
        <w:rPr>
          <w:rFonts w:ascii="Arial" w:hAnsi="Arial" w:cs="Arial"/>
        </w:rPr>
      </w:pPr>
    </w:p>
    <w:p w14:paraId="5F50F98B" w14:textId="67F8ABE6" w:rsidR="00BF7264" w:rsidRPr="00097330" w:rsidRDefault="00097330" w:rsidP="002336FE">
      <w:pPr>
        <w:ind w:right="14"/>
        <w:jc w:val="both"/>
        <w:rPr>
          <w:rFonts w:ascii="Arial" w:hAnsi="Arial" w:cs="Arial"/>
          <w:b/>
          <w:bCs/>
        </w:rPr>
      </w:pPr>
      <w:r w:rsidRPr="00097330">
        <w:rPr>
          <w:rFonts w:ascii="Arial" w:hAnsi="Arial" w:cs="Arial"/>
          <w:b/>
          <w:bCs/>
        </w:rPr>
        <w:t xml:space="preserve">EMPRESA: </w:t>
      </w:r>
      <w:r w:rsidR="005621D6">
        <w:rPr>
          <w:rFonts w:ascii="Arial" w:hAnsi="Arial" w:cs="Arial"/>
          <w:b/>
          <w:bCs/>
        </w:rPr>
        <w:t>ANHEBI S/A</w:t>
      </w:r>
    </w:p>
    <w:p w14:paraId="54C4FA08" w14:textId="199C1F54" w:rsidR="00097330" w:rsidRDefault="00097330" w:rsidP="002336FE">
      <w:pPr>
        <w:ind w:right="14"/>
        <w:jc w:val="both"/>
        <w:rPr>
          <w:rFonts w:ascii="Arial" w:hAnsi="Arial" w:cs="Arial"/>
        </w:rPr>
      </w:pPr>
      <w:r>
        <w:rPr>
          <w:rFonts w:ascii="Arial" w:hAnsi="Arial" w:cs="Arial"/>
        </w:rPr>
        <w:t xml:space="preserve">Função: </w:t>
      </w:r>
      <w:r w:rsidR="005621D6">
        <w:rPr>
          <w:rFonts w:ascii="Arial" w:hAnsi="Arial" w:cs="Arial"/>
        </w:rPr>
        <w:t xml:space="preserve">Líder de Logística </w:t>
      </w:r>
    </w:p>
    <w:p w14:paraId="43CFE54A" w14:textId="3DB72AC9" w:rsidR="005621D6" w:rsidRDefault="005621D6" w:rsidP="002336FE">
      <w:pPr>
        <w:ind w:right="14"/>
        <w:jc w:val="both"/>
        <w:rPr>
          <w:rFonts w:ascii="Arial" w:hAnsi="Arial" w:cs="Arial"/>
        </w:rPr>
      </w:pPr>
      <w:r>
        <w:rPr>
          <w:rFonts w:ascii="Arial" w:hAnsi="Arial" w:cs="Arial"/>
        </w:rPr>
        <w:t>Período: Nov. 2021 – Jun.2022 (07 meses)</w:t>
      </w:r>
    </w:p>
    <w:p w14:paraId="405F02F1" w14:textId="3A1B11DB" w:rsidR="002C530C" w:rsidRDefault="002C530C" w:rsidP="002336FE">
      <w:pPr>
        <w:ind w:right="14"/>
        <w:jc w:val="both"/>
        <w:rPr>
          <w:rFonts w:ascii="Arial" w:hAnsi="Arial" w:cs="Arial"/>
        </w:rPr>
      </w:pPr>
      <w:r>
        <w:rPr>
          <w:rFonts w:ascii="Arial" w:hAnsi="Arial" w:cs="Arial"/>
        </w:rPr>
        <w:t>Salario: R$ 2.850,00</w:t>
      </w:r>
    </w:p>
    <w:p w14:paraId="554E5B8D" w14:textId="4B64F3D1" w:rsidR="002C530C" w:rsidRPr="002C530C" w:rsidRDefault="002C530C" w:rsidP="002336FE">
      <w:pPr>
        <w:ind w:right="14"/>
        <w:jc w:val="both"/>
        <w:rPr>
          <w:rFonts w:ascii="Arial" w:hAnsi="Arial" w:cs="Arial"/>
          <w:i/>
        </w:rPr>
      </w:pPr>
      <w:r w:rsidRPr="002C530C">
        <w:rPr>
          <w:rFonts w:ascii="Arial" w:hAnsi="Arial" w:cs="Arial"/>
          <w:i/>
        </w:rPr>
        <w:t xml:space="preserve">Atividades Desenvolvidas: Responsável por todo processo de recebimento e expedição do CD, recebimento de insumos, matéria prima, faturamento, liberação física e fiscal dos veículos, organização do CD, transferência de vasilhames para fabrica, recebimento de produto acabado, </w:t>
      </w:r>
      <w:r w:rsidRPr="002C530C">
        <w:rPr>
          <w:rFonts w:ascii="Arial" w:hAnsi="Arial" w:cs="Arial"/>
          <w:i/>
        </w:rPr>
        <w:lastRenderedPageBreak/>
        <w:t>contato com prestadores de serviço (Manutenção Equipamentos e Estrutural da Expedição) suporte a supervisão.</w:t>
      </w:r>
    </w:p>
    <w:p w14:paraId="7DE4B115" w14:textId="52E110D9" w:rsidR="00097330" w:rsidRDefault="00097330" w:rsidP="002336FE">
      <w:pPr>
        <w:ind w:right="14"/>
        <w:jc w:val="both"/>
        <w:rPr>
          <w:rFonts w:ascii="Arial" w:hAnsi="Arial" w:cs="Arial"/>
        </w:rPr>
      </w:pPr>
    </w:p>
    <w:p w14:paraId="30CE05FA" w14:textId="5C090E4B" w:rsidR="005621D6" w:rsidRPr="00097330" w:rsidRDefault="005621D6" w:rsidP="005621D6">
      <w:pPr>
        <w:ind w:right="14"/>
        <w:jc w:val="both"/>
        <w:rPr>
          <w:rFonts w:ascii="Arial" w:hAnsi="Arial" w:cs="Arial"/>
          <w:b/>
          <w:bCs/>
        </w:rPr>
      </w:pPr>
      <w:r w:rsidRPr="00097330">
        <w:rPr>
          <w:rFonts w:ascii="Arial" w:hAnsi="Arial" w:cs="Arial"/>
          <w:b/>
          <w:bCs/>
        </w:rPr>
        <w:t xml:space="preserve">EMPRESA: </w:t>
      </w:r>
      <w:r w:rsidR="00DF1B97">
        <w:rPr>
          <w:rFonts w:ascii="Arial" w:hAnsi="Arial" w:cs="Arial"/>
          <w:b/>
          <w:bCs/>
        </w:rPr>
        <w:t xml:space="preserve">INFFINITY ARMAZENAGEM LOGÍSTICA E DISTRIBUIÇÃO </w:t>
      </w:r>
    </w:p>
    <w:p w14:paraId="6AC81525" w14:textId="39A60C38" w:rsidR="005621D6" w:rsidRDefault="005621D6" w:rsidP="005621D6">
      <w:pPr>
        <w:ind w:right="14"/>
        <w:jc w:val="both"/>
        <w:rPr>
          <w:rFonts w:ascii="Arial" w:hAnsi="Arial" w:cs="Arial"/>
        </w:rPr>
      </w:pPr>
      <w:r>
        <w:rPr>
          <w:rFonts w:ascii="Arial" w:hAnsi="Arial" w:cs="Arial"/>
        </w:rPr>
        <w:t xml:space="preserve">Função: </w:t>
      </w:r>
      <w:r w:rsidR="00DF1B97">
        <w:rPr>
          <w:rFonts w:ascii="Arial" w:hAnsi="Arial" w:cs="Arial"/>
        </w:rPr>
        <w:t xml:space="preserve">Líder de Logística </w:t>
      </w:r>
    </w:p>
    <w:p w14:paraId="3C378996" w14:textId="7E613AD3" w:rsidR="00DF1B97" w:rsidRDefault="00DF1B97" w:rsidP="005621D6">
      <w:pPr>
        <w:ind w:right="14"/>
        <w:jc w:val="both"/>
        <w:rPr>
          <w:rFonts w:ascii="Arial" w:hAnsi="Arial" w:cs="Arial"/>
        </w:rPr>
      </w:pPr>
      <w:r>
        <w:rPr>
          <w:rFonts w:ascii="Arial" w:hAnsi="Arial" w:cs="Arial"/>
        </w:rPr>
        <w:t>Período: Jan.2020 – Jul. 2021 (</w:t>
      </w:r>
      <w:r w:rsidR="00DD186A">
        <w:rPr>
          <w:rFonts w:ascii="Arial" w:hAnsi="Arial" w:cs="Arial"/>
        </w:rPr>
        <w:t>1 ano e 06 meses)</w:t>
      </w:r>
    </w:p>
    <w:p w14:paraId="4BF12D3C" w14:textId="1C3480F5" w:rsidR="00DD186A" w:rsidRDefault="00DD186A" w:rsidP="00DD186A">
      <w:pPr>
        <w:ind w:right="14"/>
        <w:jc w:val="both"/>
        <w:rPr>
          <w:rFonts w:ascii="Arial" w:hAnsi="Arial" w:cs="Arial"/>
          <w:i/>
        </w:rPr>
      </w:pPr>
      <w:r w:rsidRPr="00DD186A">
        <w:rPr>
          <w:rFonts w:ascii="Arial" w:hAnsi="Arial" w:cs="Arial"/>
          <w:i/>
        </w:rPr>
        <w:t>Atividades Desenvolvidas: Responsável por todo processo de recebimento, armazenagem, controle, separação e expedição da unidade. Contratação de prestadores de serviço (Manutenção predial, automotiva), Roteirização dos veículos para rota, liberação financeira para rota, resolução das pendências de entrega (Devolução, Inversão, Falta, Sobra e tudo que seja inerente ao processo de entrega. Controle do Estoque da Cia, realizando Inventários Semanais, Realizando as Apurações e solicitando ajustes se assim os for necessário junto a Supervisão. E todas</w:t>
      </w:r>
      <w:r>
        <w:rPr>
          <w:rFonts w:ascii="Arial" w:hAnsi="Arial" w:cs="Arial"/>
          <w:i/>
        </w:rPr>
        <w:t xml:space="preserve"> ás funções inerentes a função. </w:t>
      </w:r>
      <w:r w:rsidRPr="00DD186A">
        <w:rPr>
          <w:rFonts w:ascii="Arial" w:hAnsi="Arial" w:cs="Arial"/>
          <w:i/>
        </w:rPr>
        <w:t>Controle de Ponto, atestados, faltas, atrasos e suas justificativas.</w:t>
      </w:r>
    </w:p>
    <w:p w14:paraId="084ED5F5" w14:textId="77777777" w:rsidR="003F4807" w:rsidRDefault="003F4807" w:rsidP="00DD186A">
      <w:pPr>
        <w:ind w:right="14"/>
        <w:jc w:val="both"/>
        <w:rPr>
          <w:rFonts w:ascii="Arial" w:hAnsi="Arial" w:cs="Arial"/>
          <w:i/>
        </w:rPr>
      </w:pPr>
    </w:p>
    <w:p w14:paraId="072EB5FC" w14:textId="7BD0DCC8" w:rsidR="003F4807" w:rsidRPr="00097330" w:rsidRDefault="003F4807" w:rsidP="003F4807">
      <w:pPr>
        <w:ind w:right="14"/>
        <w:jc w:val="both"/>
        <w:rPr>
          <w:rFonts w:ascii="Arial" w:hAnsi="Arial" w:cs="Arial"/>
          <w:b/>
          <w:bCs/>
        </w:rPr>
      </w:pPr>
      <w:r w:rsidRPr="00097330">
        <w:rPr>
          <w:rFonts w:ascii="Arial" w:hAnsi="Arial" w:cs="Arial"/>
          <w:b/>
          <w:bCs/>
        </w:rPr>
        <w:t xml:space="preserve">EMPRESA: </w:t>
      </w:r>
      <w:r>
        <w:rPr>
          <w:rFonts w:ascii="Arial" w:hAnsi="Arial" w:cs="Arial"/>
          <w:b/>
          <w:bCs/>
        </w:rPr>
        <w:t xml:space="preserve">RD RAIA DROGASIL S/A </w:t>
      </w:r>
    </w:p>
    <w:p w14:paraId="260829A3" w14:textId="35187D05" w:rsidR="003F4807" w:rsidRDefault="003F4807" w:rsidP="003F4807">
      <w:pPr>
        <w:ind w:right="14"/>
        <w:jc w:val="both"/>
        <w:rPr>
          <w:rFonts w:ascii="Arial" w:hAnsi="Arial" w:cs="Arial"/>
        </w:rPr>
      </w:pPr>
      <w:r>
        <w:rPr>
          <w:rFonts w:ascii="Arial" w:hAnsi="Arial" w:cs="Arial"/>
        </w:rPr>
        <w:t xml:space="preserve">Função: Líder de Operações Logísticas </w:t>
      </w:r>
    </w:p>
    <w:p w14:paraId="223228AF" w14:textId="326EC209" w:rsidR="003F4807" w:rsidRDefault="003F4807" w:rsidP="003F4807">
      <w:pPr>
        <w:ind w:right="14"/>
        <w:jc w:val="both"/>
        <w:rPr>
          <w:rFonts w:ascii="Arial" w:hAnsi="Arial" w:cs="Arial"/>
        </w:rPr>
      </w:pPr>
      <w:r>
        <w:rPr>
          <w:rFonts w:ascii="Arial" w:hAnsi="Arial" w:cs="Arial"/>
        </w:rPr>
        <w:t>Período: 01 ano 09 meses</w:t>
      </w:r>
    </w:p>
    <w:p w14:paraId="5EB82C75" w14:textId="77777777" w:rsidR="003F4807" w:rsidRPr="003F4807" w:rsidRDefault="003F4807" w:rsidP="003F4807">
      <w:pPr>
        <w:ind w:right="14"/>
        <w:jc w:val="both"/>
        <w:rPr>
          <w:rFonts w:ascii="Arial" w:hAnsi="Arial" w:cs="Arial"/>
          <w:i/>
        </w:rPr>
      </w:pPr>
      <w:r w:rsidRPr="003F4807">
        <w:rPr>
          <w:rFonts w:ascii="Arial" w:hAnsi="Arial" w:cs="Arial"/>
          <w:i/>
        </w:rPr>
        <w:t>Atividades desenvolvidas: Na função de líder operacional, atuei na liderança de equipe, planejamento, orientação e direcionamento das rotinas, gestão das boas práticas movimentação, ressuprimento e separação.</w:t>
      </w:r>
    </w:p>
    <w:p w14:paraId="5A8E7E1C" w14:textId="77777777" w:rsidR="003F4807" w:rsidRPr="003F4807" w:rsidRDefault="003F4807" w:rsidP="003F4807">
      <w:pPr>
        <w:ind w:right="14"/>
        <w:jc w:val="both"/>
        <w:rPr>
          <w:rFonts w:ascii="Arial" w:hAnsi="Arial" w:cs="Arial"/>
          <w:i/>
        </w:rPr>
      </w:pPr>
      <w:r w:rsidRPr="003F4807">
        <w:rPr>
          <w:rFonts w:ascii="Arial" w:hAnsi="Arial" w:cs="Arial"/>
          <w:i/>
        </w:rPr>
        <w:t>Realização de relatórios de produtividade individual com ênfase na identificação das oportunidades de melhoria. Realizar o acompanhamento de indicadores e tratativa de anomalias.</w:t>
      </w:r>
    </w:p>
    <w:p w14:paraId="2788F0CF" w14:textId="19729F94" w:rsidR="003F4807" w:rsidRPr="003F4807" w:rsidRDefault="003F4807" w:rsidP="003F4807">
      <w:pPr>
        <w:ind w:right="14"/>
        <w:jc w:val="both"/>
        <w:rPr>
          <w:rFonts w:ascii="Arial" w:hAnsi="Arial" w:cs="Arial"/>
          <w:i/>
        </w:rPr>
      </w:pPr>
      <w:r w:rsidRPr="003F4807">
        <w:rPr>
          <w:rFonts w:ascii="Arial" w:hAnsi="Arial" w:cs="Arial"/>
          <w:i/>
        </w:rPr>
        <w:t xml:space="preserve">Acompanhamento de atividades voltadas ao processo produtivo </w:t>
      </w:r>
      <w:r w:rsidR="00A1279D" w:rsidRPr="003F4807">
        <w:rPr>
          <w:rFonts w:ascii="Arial" w:hAnsi="Arial" w:cs="Arial"/>
          <w:i/>
        </w:rPr>
        <w:t>(Separação</w:t>
      </w:r>
      <w:r w:rsidRPr="003F4807">
        <w:rPr>
          <w:rFonts w:ascii="Arial" w:hAnsi="Arial" w:cs="Arial"/>
          <w:i/>
        </w:rPr>
        <w:t xml:space="preserve"> da grande linha e segregados). Reunião diária para informe dos números da operação do dia anterior e atual com base no </w:t>
      </w:r>
      <w:proofErr w:type="spellStart"/>
      <w:r w:rsidRPr="003F4807">
        <w:rPr>
          <w:rFonts w:ascii="Arial" w:hAnsi="Arial" w:cs="Arial"/>
          <w:i/>
        </w:rPr>
        <w:t>scrip</w:t>
      </w:r>
      <w:proofErr w:type="spellEnd"/>
      <w:r w:rsidRPr="003F4807">
        <w:rPr>
          <w:rFonts w:ascii="Arial" w:hAnsi="Arial" w:cs="Arial"/>
          <w:i/>
        </w:rPr>
        <w:t xml:space="preserve"> da cia; Acompanhar e orientar ás necessidades (MATERIAIS E EQUIPAMENTOS) da linha de separação e segregados; Acompanhar todo processo evolutivo da grande linha e segregados através do </w:t>
      </w:r>
      <w:proofErr w:type="spellStart"/>
      <w:r w:rsidRPr="003F4807">
        <w:rPr>
          <w:rFonts w:ascii="Arial" w:hAnsi="Arial" w:cs="Arial"/>
          <w:i/>
        </w:rPr>
        <w:t>Cockpit</w:t>
      </w:r>
      <w:proofErr w:type="spellEnd"/>
      <w:r w:rsidRPr="003F4807">
        <w:rPr>
          <w:rFonts w:ascii="Arial" w:hAnsi="Arial" w:cs="Arial"/>
          <w:i/>
        </w:rPr>
        <w:t>; Consultas através do WMS de disponibilidade de SKU e suas respectivas locações para suprir ás necessidades de sugestão; Acompanhamento diário das separadoras focado no desempenho e busca de melhorias no processo; Divulgação e atualização diária do quadro de Gestão a Vista por parte do time; Orientação ao time para ás boas práticas operacionais no intuito de maximizarmos os ganhos na linha; Acompanhamento da validade dos SKU'S procedendo a retirada dos itens que se encontram dentro do processo de vencimento; Suporte ao time de abastecimento, orientando quais ás oportunidades de ganho e evitar ao máximo ruptura na linha;</w:t>
      </w:r>
    </w:p>
    <w:p w14:paraId="7C35AE5B" w14:textId="2D96A94B" w:rsidR="003F4807" w:rsidRDefault="003F4807" w:rsidP="003F4807">
      <w:pPr>
        <w:ind w:right="14"/>
        <w:jc w:val="both"/>
        <w:rPr>
          <w:rFonts w:ascii="Arial" w:hAnsi="Arial" w:cs="Arial"/>
          <w:i/>
        </w:rPr>
      </w:pPr>
      <w:r w:rsidRPr="003F4807">
        <w:rPr>
          <w:rFonts w:ascii="Arial" w:hAnsi="Arial" w:cs="Arial"/>
          <w:i/>
        </w:rPr>
        <w:t>Contato constante com o analista de produção, seja na solicitação de prioridades (ABASTECIMENTO E RSS) ou reporte direto no desempenho de rota ou separadora; Acompanhamento do processo de ETGR nos setores N, A e X; Cadastramento de lotes no WMS; Análise de causas e suporte ao Supervisor.</w:t>
      </w:r>
    </w:p>
    <w:p w14:paraId="42F89AF4" w14:textId="77777777" w:rsidR="00E16862" w:rsidRPr="003F4807" w:rsidRDefault="00E16862" w:rsidP="003F4807">
      <w:pPr>
        <w:ind w:right="14"/>
        <w:jc w:val="both"/>
        <w:rPr>
          <w:rFonts w:ascii="Arial" w:hAnsi="Arial" w:cs="Arial"/>
          <w:i/>
        </w:rPr>
      </w:pPr>
    </w:p>
    <w:p w14:paraId="4D8A98F1" w14:textId="4CA474AA" w:rsidR="00742AD6" w:rsidRPr="00097330" w:rsidRDefault="00742AD6" w:rsidP="00742AD6">
      <w:pPr>
        <w:ind w:right="14"/>
        <w:jc w:val="both"/>
        <w:rPr>
          <w:rFonts w:ascii="Arial" w:hAnsi="Arial" w:cs="Arial"/>
          <w:b/>
          <w:bCs/>
        </w:rPr>
      </w:pPr>
      <w:r w:rsidRPr="00097330">
        <w:rPr>
          <w:rFonts w:ascii="Arial" w:hAnsi="Arial" w:cs="Arial"/>
          <w:b/>
          <w:bCs/>
        </w:rPr>
        <w:t xml:space="preserve">EMPRESA: </w:t>
      </w:r>
      <w:r>
        <w:rPr>
          <w:rFonts w:ascii="Arial" w:hAnsi="Arial" w:cs="Arial"/>
          <w:b/>
          <w:bCs/>
        </w:rPr>
        <w:t>SB DISTRIBUIDORA LTDA</w:t>
      </w:r>
    </w:p>
    <w:p w14:paraId="591A37C8" w14:textId="0933978B" w:rsidR="00742AD6" w:rsidRDefault="00742AD6" w:rsidP="00742AD6">
      <w:pPr>
        <w:ind w:right="14"/>
        <w:jc w:val="both"/>
        <w:rPr>
          <w:rFonts w:ascii="Arial" w:hAnsi="Arial" w:cs="Arial"/>
        </w:rPr>
      </w:pPr>
      <w:r>
        <w:rPr>
          <w:rFonts w:ascii="Arial" w:hAnsi="Arial" w:cs="Arial"/>
        </w:rPr>
        <w:t xml:space="preserve">Função: Supervisor de Logística  </w:t>
      </w:r>
    </w:p>
    <w:p w14:paraId="5DDAD284" w14:textId="1B496C57" w:rsidR="00742AD6" w:rsidRDefault="00742AD6" w:rsidP="00742AD6">
      <w:pPr>
        <w:ind w:right="14"/>
        <w:jc w:val="both"/>
        <w:rPr>
          <w:rFonts w:ascii="Arial" w:hAnsi="Arial" w:cs="Arial"/>
        </w:rPr>
      </w:pPr>
      <w:r>
        <w:rPr>
          <w:rFonts w:ascii="Arial" w:hAnsi="Arial" w:cs="Arial"/>
        </w:rPr>
        <w:t>Período: 09 meses</w:t>
      </w:r>
    </w:p>
    <w:p w14:paraId="787DA4F8" w14:textId="0F0EACF0" w:rsidR="003F4807" w:rsidRDefault="00742AD6" w:rsidP="00742AD6">
      <w:pPr>
        <w:ind w:right="14"/>
        <w:jc w:val="both"/>
        <w:rPr>
          <w:rFonts w:ascii="Arial" w:hAnsi="Arial" w:cs="Arial"/>
          <w:i/>
        </w:rPr>
      </w:pPr>
      <w:r w:rsidRPr="003F4807">
        <w:rPr>
          <w:rFonts w:ascii="Arial" w:hAnsi="Arial" w:cs="Arial"/>
          <w:i/>
        </w:rPr>
        <w:t>Atividades desenvolvidas:</w:t>
      </w:r>
      <w:r>
        <w:rPr>
          <w:rFonts w:ascii="Arial" w:hAnsi="Arial" w:cs="Arial"/>
          <w:i/>
        </w:rPr>
        <w:t xml:space="preserve"> </w:t>
      </w:r>
      <w:r w:rsidRPr="00742AD6">
        <w:rPr>
          <w:rFonts w:ascii="Arial" w:hAnsi="Arial" w:cs="Arial"/>
          <w:i/>
        </w:rPr>
        <w:t>Acompanhar e controlar as atividades operacionais relativas aos processos de recebimento, expedição, armazenagem, controle de estoque,</w:t>
      </w:r>
      <w:r>
        <w:rPr>
          <w:rFonts w:ascii="Arial" w:hAnsi="Arial" w:cs="Arial"/>
          <w:i/>
        </w:rPr>
        <w:t xml:space="preserve"> </w:t>
      </w:r>
      <w:r w:rsidRPr="00742AD6">
        <w:rPr>
          <w:rFonts w:ascii="Arial" w:hAnsi="Arial" w:cs="Arial"/>
          <w:i/>
        </w:rPr>
        <w:t xml:space="preserve">separação(PICKING), entrega e liberação física das notas </w:t>
      </w:r>
      <w:proofErr w:type="gramStart"/>
      <w:r w:rsidRPr="00742AD6">
        <w:rPr>
          <w:rFonts w:ascii="Arial" w:hAnsi="Arial" w:cs="Arial"/>
          <w:i/>
        </w:rPr>
        <w:t>fiscais(</w:t>
      </w:r>
      <w:proofErr w:type="gramEnd"/>
      <w:r w:rsidRPr="00742AD6">
        <w:rPr>
          <w:rFonts w:ascii="Arial" w:hAnsi="Arial" w:cs="Arial"/>
          <w:i/>
        </w:rPr>
        <w:t xml:space="preserve">CD, DP E ALMOXARIFADO).Responsável pelo processo de fechamento de ponto e seus controles internos, validação dos atestados e suas justificativas, controle do absenteísmo, </w:t>
      </w:r>
      <w:proofErr w:type="spellStart"/>
      <w:r w:rsidRPr="00742AD6">
        <w:rPr>
          <w:rFonts w:ascii="Arial" w:hAnsi="Arial" w:cs="Arial"/>
          <w:i/>
        </w:rPr>
        <w:t>turnover</w:t>
      </w:r>
      <w:proofErr w:type="spellEnd"/>
      <w:r w:rsidRPr="00742AD6">
        <w:rPr>
          <w:rFonts w:ascii="Arial" w:hAnsi="Arial" w:cs="Arial"/>
          <w:i/>
        </w:rPr>
        <w:t>, distribuição dos equipamentos de segurança. Responsável por organizar todo processo de separação, priorizando dias da janela de acordo com o perfil de cada unidade(PV) obedecendo critérios de recebimento. Tais como capacidade de recebimento, perfil do veículo, janela, quantidade de veículo e procurando evitar ao máximo rupturas dentro do (PV). Compras de materiais diversos, responsável pela manutenção predial (estrutura física e câmaras frias da filial) manutenção de frota leve e pesada. Compra de combustível para filial.</w:t>
      </w:r>
    </w:p>
    <w:p w14:paraId="49C29013" w14:textId="77777777" w:rsidR="00742AD6" w:rsidRDefault="00742AD6" w:rsidP="00742AD6">
      <w:pPr>
        <w:ind w:right="14"/>
        <w:jc w:val="both"/>
        <w:rPr>
          <w:rFonts w:ascii="Arial" w:hAnsi="Arial" w:cs="Arial"/>
          <w:i/>
        </w:rPr>
      </w:pPr>
    </w:p>
    <w:p w14:paraId="4555C26D" w14:textId="077BE97D" w:rsidR="00742AD6" w:rsidRPr="00097330" w:rsidRDefault="00742AD6" w:rsidP="00742AD6">
      <w:pPr>
        <w:ind w:right="14"/>
        <w:jc w:val="both"/>
        <w:rPr>
          <w:rFonts w:ascii="Arial" w:hAnsi="Arial" w:cs="Arial"/>
          <w:b/>
          <w:bCs/>
        </w:rPr>
      </w:pPr>
      <w:r w:rsidRPr="00097330">
        <w:rPr>
          <w:rFonts w:ascii="Arial" w:hAnsi="Arial" w:cs="Arial"/>
          <w:b/>
          <w:bCs/>
        </w:rPr>
        <w:t xml:space="preserve">EMPRESA: </w:t>
      </w:r>
      <w:r>
        <w:rPr>
          <w:rFonts w:ascii="Arial" w:hAnsi="Arial" w:cs="Arial"/>
          <w:b/>
          <w:bCs/>
        </w:rPr>
        <w:t>COMERCIAL DE FRUTAS LÍDER LTDA</w:t>
      </w:r>
    </w:p>
    <w:p w14:paraId="06109715" w14:textId="7B24BEC2" w:rsidR="00742AD6" w:rsidRDefault="00742AD6" w:rsidP="00742AD6">
      <w:pPr>
        <w:ind w:right="14"/>
        <w:jc w:val="both"/>
        <w:rPr>
          <w:rFonts w:ascii="Arial" w:hAnsi="Arial" w:cs="Arial"/>
        </w:rPr>
      </w:pPr>
      <w:r>
        <w:rPr>
          <w:rFonts w:ascii="Arial" w:hAnsi="Arial" w:cs="Arial"/>
        </w:rPr>
        <w:t>Função: Encarregado de Expedição</w:t>
      </w:r>
    </w:p>
    <w:p w14:paraId="4580BF0B" w14:textId="6CC8FA78" w:rsidR="00742AD6" w:rsidRDefault="00742AD6" w:rsidP="00742AD6">
      <w:pPr>
        <w:ind w:right="14"/>
        <w:jc w:val="both"/>
        <w:rPr>
          <w:rFonts w:ascii="Arial" w:hAnsi="Arial" w:cs="Arial"/>
        </w:rPr>
      </w:pPr>
      <w:r>
        <w:rPr>
          <w:rFonts w:ascii="Arial" w:hAnsi="Arial" w:cs="Arial"/>
        </w:rPr>
        <w:t>Período: 2 anos e 07 meses</w:t>
      </w:r>
    </w:p>
    <w:p w14:paraId="481E1699" w14:textId="43B89ED9" w:rsidR="00742AD6" w:rsidRPr="003F4807" w:rsidRDefault="00742AD6" w:rsidP="00742AD6">
      <w:pPr>
        <w:ind w:right="14"/>
        <w:jc w:val="both"/>
        <w:rPr>
          <w:rFonts w:ascii="Arial" w:hAnsi="Arial" w:cs="Arial"/>
          <w:i/>
        </w:rPr>
      </w:pPr>
      <w:r w:rsidRPr="003F4807">
        <w:rPr>
          <w:rFonts w:ascii="Arial" w:hAnsi="Arial" w:cs="Arial"/>
          <w:i/>
        </w:rPr>
        <w:lastRenderedPageBreak/>
        <w:t>Atividades desenvolvidas:</w:t>
      </w:r>
      <w:r>
        <w:rPr>
          <w:rFonts w:ascii="Arial" w:hAnsi="Arial" w:cs="Arial"/>
          <w:i/>
        </w:rPr>
        <w:t xml:space="preserve"> </w:t>
      </w:r>
      <w:r w:rsidRPr="00742AD6">
        <w:rPr>
          <w:rFonts w:ascii="Arial" w:hAnsi="Arial" w:cs="Arial"/>
          <w:i/>
        </w:rPr>
        <w:t>Acompanhar e controlar as atividades operacionais relativas aos processos de recebimento, expedição, armazenagem, controle de estoque,</w:t>
      </w:r>
      <w:r>
        <w:rPr>
          <w:rFonts w:ascii="Arial" w:hAnsi="Arial" w:cs="Arial"/>
          <w:i/>
        </w:rPr>
        <w:t xml:space="preserve"> </w:t>
      </w:r>
      <w:r w:rsidRPr="00742AD6">
        <w:rPr>
          <w:rFonts w:ascii="Arial" w:hAnsi="Arial" w:cs="Arial"/>
          <w:i/>
        </w:rPr>
        <w:t xml:space="preserve">entrega e liberação física das NF'S(CD, DP E ALMOXARIFADO) manutenção de frota, contratação de prestadores de serviço(manutenção e locação de maquinas), planejamento de viagem, liberação financeira para os motoristas, controle dos custos de viagem de cada motorista, prestação de contas junto ao financeiro, arquivo dos canhotos das NF e Boletos,. Responsável pela captação de pedidos da cia, sua digitação, liberação para equipe operacional, faturamento, emissão das notas fiscais e boletos e todo tratamento junto ao processo de faturamento da cia. Fechamento de ponto, solicitação de benefícios, controle do absenteísmo, </w:t>
      </w:r>
      <w:proofErr w:type="spellStart"/>
      <w:r w:rsidRPr="00742AD6">
        <w:rPr>
          <w:rFonts w:ascii="Arial" w:hAnsi="Arial" w:cs="Arial"/>
          <w:i/>
        </w:rPr>
        <w:t>turnover</w:t>
      </w:r>
      <w:proofErr w:type="spellEnd"/>
      <w:r w:rsidRPr="00742AD6">
        <w:rPr>
          <w:rFonts w:ascii="Arial" w:hAnsi="Arial" w:cs="Arial"/>
          <w:i/>
        </w:rPr>
        <w:t>, validação dos atestados e suas justificativas.</w:t>
      </w:r>
    </w:p>
    <w:p w14:paraId="5372D286" w14:textId="77777777" w:rsidR="003F4807" w:rsidRDefault="003F4807" w:rsidP="00DD186A">
      <w:pPr>
        <w:ind w:right="14"/>
        <w:jc w:val="both"/>
        <w:rPr>
          <w:rFonts w:ascii="Arial" w:hAnsi="Arial" w:cs="Arial"/>
          <w:i/>
        </w:rPr>
      </w:pPr>
    </w:p>
    <w:p w14:paraId="54FD0341" w14:textId="5CBC8963" w:rsidR="00742AD6" w:rsidRPr="00097330" w:rsidRDefault="00742AD6" w:rsidP="00742AD6">
      <w:pPr>
        <w:ind w:right="14"/>
        <w:jc w:val="both"/>
        <w:rPr>
          <w:rFonts w:ascii="Arial" w:hAnsi="Arial" w:cs="Arial"/>
          <w:b/>
          <w:bCs/>
        </w:rPr>
      </w:pPr>
      <w:r w:rsidRPr="00097330">
        <w:rPr>
          <w:rFonts w:ascii="Arial" w:hAnsi="Arial" w:cs="Arial"/>
          <w:b/>
          <w:bCs/>
        </w:rPr>
        <w:t xml:space="preserve">EMPRESA: </w:t>
      </w:r>
      <w:r>
        <w:rPr>
          <w:rFonts w:ascii="Arial" w:hAnsi="Arial" w:cs="Arial"/>
          <w:b/>
          <w:bCs/>
        </w:rPr>
        <w:t>SCHINCARIOL LOGÍSTICA E DISTRIBUIÇÃO LTDA</w:t>
      </w:r>
    </w:p>
    <w:p w14:paraId="0972AA7C" w14:textId="202D0E1F" w:rsidR="00742AD6" w:rsidRDefault="00742AD6" w:rsidP="00742AD6">
      <w:pPr>
        <w:ind w:right="14"/>
        <w:jc w:val="both"/>
        <w:rPr>
          <w:rFonts w:ascii="Arial" w:hAnsi="Arial" w:cs="Arial"/>
        </w:rPr>
      </w:pPr>
      <w:r>
        <w:rPr>
          <w:rFonts w:ascii="Arial" w:hAnsi="Arial" w:cs="Arial"/>
        </w:rPr>
        <w:t>Função: Encarregado de Pátio</w:t>
      </w:r>
    </w:p>
    <w:p w14:paraId="5837F0AA" w14:textId="381C826B" w:rsidR="00742AD6" w:rsidRDefault="00742AD6" w:rsidP="00742AD6">
      <w:pPr>
        <w:ind w:right="14"/>
        <w:jc w:val="both"/>
        <w:rPr>
          <w:rFonts w:ascii="Arial" w:hAnsi="Arial" w:cs="Arial"/>
        </w:rPr>
      </w:pPr>
      <w:r>
        <w:rPr>
          <w:rFonts w:ascii="Arial" w:hAnsi="Arial" w:cs="Arial"/>
        </w:rPr>
        <w:t xml:space="preserve">Período: 2 anos e 01 mês </w:t>
      </w:r>
    </w:p>
    <w:p w14:paraId="5B1C1F48" w14:textId="79062F34" w:rsidR="005205BB" w:rsidRPr="005205BB" w:rsidRDefault="00742AD6" w:rsidP="005205BB">
      <w:pPr>
        <w:ind w:right="14"/>
        <w:jc w:val="both"/>
        <w:rPr>
          <w:rFonts w:ascii="Arial" w:hAnsi="Arial" w:cs="Arial"/>
          <w:i/>
        </w:rPr>
      </w:pPr>
      <w:r w:rsidRPr="003F4807">
        <w:rPr>
          <w:rFonts w:ascii="Arial" w:hAnsi="Arial" w:cs="Arial"/>
          <w:i/>
        </w:rPr>
        <w:t>Atividades desenvolvidas:</w:t>
      </w:r>
      <w:r w:rsidR="005205BB">
        <w:rPr>
          <w:rFonts w:ascii="Arial" w:hAnsi="Arial" w:cs="Arial"/>
          <w:i/>
        </w:rPr>
        <w:t xml:space="preserve"> </w:t>
      </w:r>
      <w:r w:rsidR="005205BB" w:rsidRPr="005205BB">
        <w:rPr>
          <w:rFonts w:ascii="Arial" w:hAnsi="Arial" w:cs="Arial"/>
          <w:i/>
        </w:rPr>
        <w:t>Apoiar o Supervisor de Distribuição na gestão da equipe (Motoristas e Ajudantes de Entrega), auxiliando a liberação dos veículos para rota, garantin</w:t>
      </w:r>
      <w:r w:rsidR="005205BB">
        <w:rPr>
          <w:rFonts w:ascii="Arial" w:hAnsi="Arial" w:cs="Arial"/>
          <w:i/>
        </w:rPr>
        <w:t>do o cumprimento da janela pré-</w:t>
      </w:r>
      <w:r w:rsidR="005205BB" w:rsidRPr="005205BB">
        <w:rPr>
          <w:rFonts w:ascii="Arial" w:hAnsi="Arial" w:cs="Arial"/>
          <w:i/>
        </w:rPr>
        <w:t>estabelecida, bem como das jornadas da equipes; Acompanhar e participar das matinais, planejando e executando quando necessário; Realizar treinamento para a equipe de Distribuição(Motoristas e Ajudantes de Entrega), Integração Funcional, Rotinas Básicas da Função, 5s, DDS; Elo de comunicação entre o Monitoramento, Time de Distribuição e Vendas; Suportar o Supervisor de Logística em todo processo de Distribuição, sugerindo melhorias durante o processo de distribuição, visando a melhor produtividade com ênfase sempre na segurança do time, Tratativas de Não Conformidades; Quando solicitado tratar ocorrências durante a entrega( SINISTROS, ASSALTOS, ACIDENTES); Apoio ao Monitoramento e (ou)</w:t>
      </w:r>
    </w:p>
    <w:p w14:paraId="3BEED8B9" w14:textId="60E8F54E" w:rsidR="00742AD6" w:rsidRPr="00DD186A" w:rsidRDefault="005205BB" w:rsidP="005205BB">
      <w:pPr>
        <w:ind w:right="14"/>
        <w:jc w:val="both"/>
        <w:rPr>
          <w:rFonts w:ascii="Arial" w:hAnsi="Arial" w:cs="Arial"/>
          <w:i/>
        </w:rPr>
      </w:pPr>
      <w:r w:rsidRPr="005205BB">
        <w:rPr>
          <w:rFonts w:ascii="Arial" w:hAnsi="Arial" w:cs="Arial"/>
          <w:i/>
        </w:rPr>
        <w:t>Roteirização quanto a possíveis ocorrências no ato da distribuição.</w:t>
      </w:r>
    </w:p>
    <w:p w14:paraId="413BDE5A" w14:textId="77777777" w:rsidR="005621D6" w:rsidRDefault="005621D6" w:rsidP="002336FE">
      <w:pPr>
        <w:ind w:right="14"/>
        <w:jc w:val="both"/>
        <w:rPr>
          <w:rFonts w:ascii="Arial" w:hAnsi="Arial" w:cs="Arial"/>
        </w:rPr>
      </w:pPr>
    </w:p>
    <w:p w14:paraId="0B364A3D" w14:textId="1FA8CFFE" w:rsidR="009B1123" w:rsidRPr="00097330" w:rsidRDefault="009B1123" w:rsidP="009B1123">
      <w:pPr>
        <w:ind w:right="14"/>
        <w:jc w:val="both"/>
        <w:rPr>
          <w:rFonts w:ascii="Arial" w:hAnsi="Arial" w:cs="Arial"/>
          <w:b/>
          <w:bCs/>
        </w:rPr>
      </w:pPr>
      <w:r w:rsidRPr="00097330">
        <w:rPr>
          <w:rFonts w:ascii="Arial" w:hAnsi="Arial" w:cs="Arial"/>
          <w:b/>
          <w:bCs/>
        </w:rPr>
        <w:t xml:space="preserve">EMPRESA: </w:t>
      </w:r>
      <w:r>
        <w:rPr>
          <w:rFonts w:ascii="Arial" w:hAnsi="Arial" w:cs="Arial"/>
          <w:b/>
          <w:bCs/>
        </w:rPr>
        <w:t>QUIMICA AMPARO LTDA</w:t>
      </w:r>
    </w:p>
    <w:p w14:paraId="3CCAC819" w14:textId="5ADF4AFE" w:rsidR="009B1123" w:rsidRDefault="009B1123" w:rsidP="009B1123">
      <w:pPr>
        <w:ind w:right="14"/>
        <w:jc w:val="both"/>
        <w:rPr>
          <w:rFonts w:ascii="Arial" w:hAnsi="Arial" w:cs="Arial"/>
        </w:rPr>
      </w:pPr>
      <w:r>
        <w:rPr>
          <w:rFonts w:ascii="Arial" w:hAnsi="Arial" w:cs="Arial"/>
        </w:rPr>
        <w:t xml:space="preserve">Função: Líder de Expedição </w:t>
      </w:r>
    </w:p>
    <w:p w14:paraId="4A6B3AED" w14:textId="34A16F59" w:rsidR="009B1123" w:rsidRDefault="009B1123" w:rsidP="009B1123">
      <w:pPr>
        <w:ind w:right="14"/>
        <w:jc w:val="both"/>
        <w:rPr>
          <w:rFonts w:ascii="Arial" w:hAnsi="Arial" w:cs="Arial"/>
        </w:rPr>
      </w:pPr>
      <w:r>
        <w:rPr>
          <w:rFonts w:ascii="Arial" w:hAnsi="Arial" w:cs="Arial"/>
        </w:rPr>
        <w:t xml:space="preserve">Período: 1 ano e 10 meses </w:t>
      </w:r>
    </w:p>
    <w:p w14:paraId="20EEFB95" w14:textId="31A7ED5E" w:rsidR="009B1123" w:rsidRDefault="009B1123" w:rsidP="009B1123">
      <w:pPr>
        <w:ind w:right="14"/>
        <w:jc w:val="both"/>
        <w:rPr>
          <w:rFonts w:ascii="Arial" w:hAnsi="Arial" w:cs="Arial"/>
          <w:i/>
        </w:rPr>
      </w:pPr>
      <w:r w:rsidRPr="003F4807">
        <w:rPr>
          <w:rFonts w:ascii="Arial" w:hAnsi="Arial" w:cs="Arial"/>
          <w:i/>
        </w:rPr>
        <w:t>Atividades desenvolvidas:</w:t>
      </w:r>
      <w:r w:rsidRPr="009B1123">
        <w:t xml:space="preserve"> </w:t>
      </w:r>
      <w:r w:rsidRPr="009B1123">
        <w:rPr>
          <w:rFonts w:ascii="Arial" w:hAnsi="Arial" w:cs="Arial"/>
          <w:i/>
        </w:rPr>
        <w:t xml:space="preserve">Acompanhar e controlar as atividades operacionais relativas aos processos de recebimento, expedição, armazenagem, controle de estoque, entrega e liberação física das </w:t>
      </w:r>
      <w:proofErr w:type="spellStart"/>
      <w:r w:rsidRPr="009B1123">
        <w:rPr>
          <w:rFonts w:ascii="Arial" w:hAnsi="Arial" w:cs="Arial"/>
          <w:i/>
        </w:rPr>
        <w:t>nf's</w:t>
      </w:r>
      <w:proofErr w:type="spellEnd"/>
      <w:r w:rsidRPr="009B1123">
        <w:rPr>
          <w:rFonts w:ascii="Arial" w:hAnsi="Arial" w:cs="Arial"/>
          <w:i/>
        </w:rPr>
        <w:t xml:space="preserve">(CD E ALMOXARIFADO) solicitando e autorizando a entrada de veículos para carga e descarga, sendo responsável pela sequência de recebimento e expedição, mantendo interface com comercial, financeiro e PCP afim de estarmos otimizando e reafirmando a parceria interna, responsável pelas entradas de matéria prima no almoxarifado, transferência de produto acabado, armazenagem, controle, separação e expedição, controle e trato das avarias, devolução de vendas, 5S do CD, solicitação e conservação de todo equipamento de uso coletivo ou individual, controle de folha, fechamento de folha, </w:t>
      </w:r>
      <w:proofErr w:type="spellStart"/>
      <w:r w:rsidRPr="009B1123">
        <w:rPr>
          <w:rFonts w:ascii="Arial" w:hAnsi="Arial" w:cs="Arial"/>
          <w:i/>
        </w:rPr>
        <w:t>turnover</w:t>
      </w:r>
      <w:proofErr w:type="spellEnd"/>
      <w:r w:rsidRPr="009B1123">
        <w:rPr>
          <w:rFonts w:ascii="Arial" w:hAnsi="Arial" w:cs="Arial"/>
          <w:i/>
        </w:rPr>
        <w:t xml:space="preserve"> e absenteísmo.</w:t>
      </w:r>
    </w:p>
    <w:p w14:paraId="5EC11F51" w14:textId="77777777" w:rsidR="009B1123" w:rsidRDefault="009B1123" w:rsidP="009B1123">
      <w:pPr>
        <w:ind w:right="14"/>
        <w:jc w:val="both"/>
        <w:rPr>
          <w:rFonts w:ascii="Arial" w:hAnsi="Arial" w:cs="Arial"/>
          <w:i/>
        </w:rPr>
      </w:pPr>
    </w:p>
    <w:p w14:paraId="47C0CE63" w14:textId="08602CED" w:rsidR="009B1123" w:rsidRPr="00097330" w:rsidRDefault="009B1123" w:rsidP="009B1123">
      <w:pPr>
        <w:ind w:right="14"/>
        <w:jc w:val="both"/>
        <w:rPr>
          <w:rFonts w:ascii="Arial" w:hAnsi="Arial" w:cs="Arial"/>
          <w:b/>
          <w:bCs/>
        </w:rPr>
      </w:pPr>
      <w:r w:rsidRPr="00097330">
        <w:rPr>
          <w:rFonts w:ascii="Arial" w:hAnsi="Arial" w:cs="Arial"/>
          <w:b/>
          <w:bCs/>
        </w:rPr>
        <w:t xml:space="preserve">EMPRESA: </w:t>
      </w:r>
      <w:r>
        <w:rPr>
          <w:rFonts w:ascii="Arial" w:hAnsi="Arial" w:cs="Arial"/>
          <w:b/>
          <w:bCs/>
        </w:rPr>
        <w:t>CESA S/A</w:t>
      </w:r>
    </w:p>
    <w:p w14:paraId="4ABA7E50" w14:textId="12E387AD" w:rsidR="009B1123" w:rsidRDefault="009B1123" w:rsidP="009B1123">
      <w:pPr>
        <w:ind w:right="14"/>
        <w:jc w:val="both"/>
        <w:rPr>
          <w:rFonts w:ascii="Arial" w:hAnsi="Arial" w:cs="Arial"/>
        </w:rPr>
      </w:pPr>
      <w:r>
        <w:rPr>
          <w:rFonts w:ascii="Arial" w:hAnsi="Arial" w:cs="Arial"/>
        </w:rPr>
        <w:t xml:space="preserve">Função: Coordenador Operacional  </w:t>
      </w:r>
    </w:p>
    <w:p w14:paraId="6F8C8E70" w14:textId="3CBE3A7D" w:rsidR="009B1123" w:rsidRDefault="009B1123" w:rsidP="009B1123">
      <w:pPr>
        <w:ind w:right="14"/>
        <w:jc w:val="both"/>
        <w:rPr>
          <w:rFonts w:ascii="Arial" w:hAnsi="Arial" w:cs="Arial"/>
        </w:rPr>
      </w:pPr>
      <w:r>
        <w:rPr>
          <w:rFonts w:ascii="Arial" w:hAnsi="Arial" w:cs="Arial"/>
        </w:rPr>
        <w:t xml:space="preserve">Período: 3 anos e 3 meses </w:t>
      </w:r>
    </w:p>
    <w:p w14:paraId="2A58F56C" w14:textId="0DD96F85" w:rsidR="00A1279D" w:rsidRDefault="009B1123" w:rsidP="009B1123">
      <w:pPr>
        <w:ind w:right="14"/>
        <w:jc w:val="both"/>
        <w:rPr>
          <w:rFonts w:ascii="Arial" w:hAnsi="Arial" w:cs="Arial"/>
          <w:i/>
        </w:rPr>
      </w:pPr>
      <w:r w:rsidRPr="003F4807">
        <w:rPr>
          <w:rFonts w:ascii="Arial" w:hAnsi="Arial" w:cs="Arial"/>
          <w:i/>
        </w:rPr>
        <w:t>Atividades desenvolvidas:</w:t>
      </w:r>
      <w:r>
        <w:rPr>
          <w:rFonts w:ascii="Arial" w:hAnsi="Arial" w:cs="Arial"/>
          <w:i/>
        </w:rPr>
        <w:t xml:space="preserve"> </w:t>
      </w:r>
      <w:r w:rsidRPr="009B1123">
        <w:rPr>
          <w:rFonts w:ascii="Arial" w:hAnsi="Arial" w:cs="Arial"/>
          <w:i/>
        </w:rPr>
        <w:t>Acompanhar e controlar as atividades operacionais relativas aos processos de recebimento, expedição, armazenagem, controle de estoque,</w:t>
      </w:r>
      <w:r>
        <w:rPr>
          <w:rFonts w:ascii="Arial" w:hAnsi="Arial" w:cs="Arial"/>
          <w:i/>
        </w:rPr>
        <w:t xml:space="preserve"> </w:t>
      </w:r>
      <w:r w:rsidRPr="009B1123">
        <w:rPr>
          <w:rFonts w:ascii="Arial" w:hAnsi="Arial" w:cs="Arial"/>
          <w:i/>
        </w:rPr>
        <w:t xml:space="preserve">entrega e liberação física das </w:t>
      </w:r>
      <w:proofErr w:type="spellStart"/>
      <w:r w:rsidRPr="009B1123">
        <w:rPr>
          <w:rFonts w:ascii="Arial" w:hAnsi="Arial" w:cs="Arial"/>
          <w:i/>
        </w:rPr>
        <w:t>nf's</w:t>
      </w:r>
      <w:proofErr w:type="spellEnd"/>
      <w:r w:rsidR="00A1279D">
        <w:rPr>
          <w:rFonts w:ascii="Arial" w:hAnsi="Arial" w:cs="Arial"/>
          <w:i/>
        </w:rPr>
        <w:t xml:space="preserve"> </w:t>
      </w:r>
      <w:r w:rsidRPr="009B1123">
        <w:rPr>
          <w:rFonts w:ascii="Arial" w:hAnsi="Arial" w:cs="Arial"/>
          <w:i/>
        </w:rPr>
        <w:t>(CD, DP E ALMOXARIFADO) manutenção de frota, contratação de prestadores de serviço(manutenção e locação de maquinas), planejamento de viagem, liberação de veículos para rota, emissão de notas fiscais, emissão de CTRC, controle de indicadores, movimentação de produtos acabados e matéria prima no centro de distribuição e almoxarifado, arrumação de estoque, expedição no almoxarifado, operação de empilhadeira elétrica e a gás de 2,5ton. À 7ton, operação de veíc</w:t>
      </w:r>
      <w:r>
        <w:rPr>
          <w:rFonts w:ascii="Arial" w:hAnsi="Arial" w:cs="Arial"/>
          <w:i/>
        </w:rPr>
        <w:t xml:space="preserve">ulo de tração com capacidade de </w:t>
      </w:r>
      <w:r w:rsidRPr="009B1123">
        <w:rPr>
          <w:rFonts w:ascii="Arial" w:hAnsi="Arial" w:cs="Arial"/>
          <w:i/>
        </w:rPr>
        <w:t>20 ton.</w:t>
      </w:r>
      <w:bookmarkStart w:id="0" w:name="_GoBack"/>
      <w:bookmarkEnd w:id="0"/>
    </w:p>
    <w:tbl>
      <w:tblPr>
        <w:tblpPr w:leftFromText="141" w:rightFromText="141" w:bottomFromText="200" w:vertAnchor="text" w:horzAnchor="margin" w:tblpY="216"/>
        <w:tblW w:w="9816" w:type="dxa"/>
        <w:tblBorders>
          <w:bottom w:val="single" w:sz="8" w:space="0" w:color="000080"/>
        </w:tblBorders>
        <w:tblCellMar>
          <w:left w:w="70" w:type="dxa"/>
          <w:right w:w="70" w:type="dxa"/>
        </w:tblCellMar>
        <w:tblLook w:val="04A0" w:firstRow="1" w:lastRow="0" w:firstColumn="1" w:lastColumn="0" w:noHBand="0" w:noVBand="1"/>
      </w:tblPr>
      <w:tblGrid>
        <w:gridCol w:w="360"/>
        <w:gridCol w:w="2901"/>
        <w:gridCol w:w="6555"/>
      </w:tblGrid>
      <w:tr w:rsidR="00A1279D" w:rsidRPr="00BF7264" w14:paraId="4CD48285" w14:textId="77777777" w:rsidTr="001036FB">
        <w:trPr>
          <w:trHeight w:val="298"/>
        </w:trPr>
        <w:tc>
          <w:tcPr>
            <w:tcW w:w="360" w:type="dxa"/>
            <w:tcBorders>
              <w:top w:val="nil"/>
              <w:left w:val="nil"/>
              <w:bottom w:val="single" w:sz="8" w:space="0" w:color="000080"/>
              <w:right w:val="nil"/>
            </w:tcBorders>
            <w:shd w:val="clear" w:color="auto" w:fill="737373"/>
            <w:vAlign w:val="bottom"/>
            <w:hideMark/>
          </w:tcPr>
          <w:p w14:paraId="796F464F" w14:textId="77777777" w:rsidR="00A1279D" w:rsidRPr="00BF7264" w:rsidRDefault="00A1279D" w:rsidP="001036FB">
            <w:pPr>
              <w:pStyle w:val="Ttulo5"/>
              <w:rPr>
                <w:rFonts w:cs="Arial"/>
                <w:b w:val="0"/>
                <w:bCs w:val="0"/>
                <w:sz w:val="24"/>
                <w:lang w:eastAsia="en-US"/>
              </w:rPr>
            </w:pPr>
            <w:r w:rsidRPr="00BF7264">
              <w:rPr>
                <w:rFonts w:cs="Arial"/>
                <w:b w:val="0"/>
                <w:bCs w:val="0"/>
                <w:sz w:val="24"/>
                <w:lang w:eastAsia="en-US"/>
              </w:rPr>
              <w:sym w:font="Wingdings" w:char="F0FC"/>
            </w:r>
          </w:p>
        </w:tc>
        <w:tc>
          <w:tcPr>
            <w:tcW w:w="2901" w:type="dxa"/>
            <w:tcBorders>
              <w:top w:val="nil"/>
              <w:left w:val="nil"/>
              <w:bottom w:val="single" w:sz="8" w:space="0" w:color="000080"/>
              <w:right w:val="nil"/>
            </w:tcBorders>
            <w:shd w:val="clear" w:color="auto" w:fill="003366"/>
            <w:vAlign w:val="bottom"/>
            <w:hideMark/>
          </w:tcPr>
          <w:p w14:paraId="3CE92C8D" w14:textId="731915A7" w:rsidR="00A1279D" w:rsidRPr="00BF7264" w:rsidRDefault="00A1279D" w:rsidP="001036FB">
            <w:pPr>
              <w:pStyle w:val="Ttulo5"/>
              <w:rPr>
                <w:rFonts w:cs="Arial"/>
                <w:b w:val="0"/>
                <w:bCs w:val="0"/>
                <w:sz w:val="24"/>
                <w:lang w:eastAsia="en-US"/>
              </w:rPr>
            </w:pPr>
            <w:r>
              <w:rPr>
                <w:rFonts w:cs="Arial"/>
                <w:sz w:val="24"/>
                <w:lang w:eastAsia="en-US"/>
              </w:rPr>
              <w:t xml:space="preserve">Formação </w:t>
            </w:r>
          </w:p>
        </w:tc>
        <w:tc>
          <w:tcPr>
            <w:tcW w:w="6555" w:type="dxa"/>
            <w:tcBorders>
              <w:top w:val="nil"/>
              <w:left w:val="nil"/>
              <w:bottom w:val="single" w:sz="8" w:space="0" w:color="000080"/>
              <w:right w:val="nil"/>
            </w:tcBorders>
            <w:hideMark/>
          </w:tcPr>
          <w:p w14:paraId="585EEDC5" w14:textId="77777777" w:rsidR="00A1279D" w:rsidRPr="00BF7264" w:rsidRDefault="00A1279D" w:rsidP="001036FB">
            <w:pPr>
              <w:ind w:left="-84" w:right="-412"/>
              <w:rPr>
                <w:rFonts w:ascii="Arial" w:hAnsi="Arial" w:cs="Arial"/>
                <w:lang w:eastAsia="en-US"/>
              </w:rPr>
            </w:pPr>
            <w:r w:rsidRPr="00BF7264">
              <w:rPr>
                <w:rFonts w:ascii="Arial" w:hAnsi="Arial" w:cs="Arial"/>
                <w:noProof/>
              </w:rPr>
              <w:drawing>
                <wp:inline distT="0" distB="0" distL="0" distR="0" wp14:anchorId="0FA00DFF" wp14:editId="0A45B5C6">
                  <wp:extent cx="170815" cy="170815"/>
                  <wp:effectExtent l="0" t="0" r="635" b="63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a:ln>
                            <a:noFill/>
                          </a:ln>
                        </pic:spPr>
                      </pic:pic>
                    </a:graphicData>
                  </a:graphic>
                </wp:inline>
              </w:drawing>
            </w:r>
          </w:p>
        </w:tc>
      </w:tr>
    </w:tbl>
    <w:p w14:paraId="31CBFB2A" w14:textId="38C11437" w:rsidR="00A1279D" w:rsidRDefault="00A1279D" w:rsidP="009B1123">
      <w:pPr>
        <w:ind w:right="14"/>
        <w:jc w:val="both"/>
        <w:rPr>
          <w:rFonts w:ascii="Arial" w:hAnsi="Arial" w:cs="Arial"/>
        </w:rPr>
      </w:pPr>
      <w:r>
        <w:rPr>
          <w:rFonts w:ascii="Arial" w:hAnsi="Arial" w:cs="Arial"/>
        </w:rPr>
        <w:t>Instituição: UNOPAR</w:t>
      </w:r>
    </w:p>
    <w:p w14:paraId="62314B42" w14:textId="28757D5D" w:rsidR="00A1279D" w:rsidRDefault="00A1279D" w:rsidP="009B1123">
      <w:pPr>
        <w:ind w:right="14"/>
        <w:jc w:val="both"/>
        <w:rPr>
          <w:rFonts w:ascii="Arial" w:hAnsi="Arial" w:cs="Arial"/>
        </w:rPr>
      </w:pPr>
      <w:r>
        <w:rPr>
          <w:rFonts w:ascii="Arial" w:hAnsi="Arial" w:cs="Arial"/>
        </w:rPr>
        <w:t xml:space="preserve">Grau de formação: Graduação </w:t>
      </w:r>
    </w:p>
    <w:p w14:paraId="3E571ADF" w14:textId="26DC06E9" w:rsidR="00A1279D" w:rsidRDefault="00A1279D" w:rsidP="009B1123">
      <w:pPr>
        <w:ind w:right="14"/>
        <w:jc w:val="both"/>
        <w:rPr>
          <w:rFonts w:ascii="Arial" w:hAnsi="Arial" w:cs="Arial"/>
        </w:rPr>
      </w:pPr>
      <w:r>
        <w:rPr>
          <w:rFonts w:ascii="Arial" w:hAnsi="Arial" w:cs="Arial"/>
        </w:rPr>
        <w:t xml:space="preserve">Nome do curso: Tecnólogo em Logística </w:t>
      </w:r>
    </w:p>
    <w:p w14:paraId="3EF06C3F" w14:textId="3DF8D392" w:rsidR="00A1279D" w:rsidRPr="00A1279D" w:rsidRDefault="00A1279D" w:rsidP="009B1123">
      <w:pPr>
        <w:ind w:right="14"/>
        <w:jc w:val="both"/>
        <w:rPr>
          <w:rFonts w:ascii="Arial" w:hAnsi="Arial" w:cs="Arial"/>
        </w:rPr>
      </w:pPr>
      <w:r>
        <w:rPr>
          <w:rFonts w:ascii="Arial" w:hAnsi="Arial" w:cs="Arial"/>
        </w:rPr>
        <w:t>Duração: Agosto 2024 até Junho de 2026.</w:t>
      </w:r>
    </w:p>
    <w:sectPr w:rsidR="00A1279D" w:rsidRPr="00A1279D" w:rsidSect="006A21C3">
      <w:pgSz w:w="11906" w:h="16838"/>
      <w:pgMar w:top="709" w:right="707"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04CF3"/>
    <w:multiLevelType w:val="hybridMultilevel"/>
    <w:tmpl w:val="7D08198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nsid w:val="4F7A4935"/>
    <w:multiLevelType w:val="hybridMultilevel"/>
    <w:tmpl w:val="762CF0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E57"/>
    <w:rsid w:val="00097330"/>
    <w:rsid w:val="000D2209"/>
    <w:rsid w:val="000E757A"/>
    <w:rsid w:val="001150A2"/>
    <w:rsid w:val="002336FE"/>
    <w:rsid w:val="002B2665"/>
    <w:rsid w:val="002C0121"/>
    <w:rsid w:val="002C530C"/>
    <w:rsid w:val="002C5EDB"/>
    <w:rsid w:val="002E0E75"/>
    <w:rsid w:val="00357D72"/>
    <w:rsid w:val="0038206B"/>
    <w:rsid w:val="003A4E57"/>
    <w:rsid w:val="003A603B"/>
    <w:rsid w:val="003F4807"/>
    <w:rsid w:val="00424DFD"/>
    <w:rsid w:val="004A7659"/>
    <w:rsid w:val="004B36BC"/>
    <w:rsid w:val="004D77F5"/>
    <w:rsid w:val="00515DCC"/>
    <w:rsid w:val="005205BB"/>
    <w:rsid w:val="005621D6"/>
    <w:rsid w:val="005A7267"/>
    <w:rsid w:val="005E39F4"/>
    <w:rsid w:val="005F001D"/>
    <w:rsid w:val="0064418D"/>
    <w:rsid w:val="00677193"/>
    <w:rsid w:val="006A21C3"/>
    <w:rsid w:val="00742AD6"/>
    <w:rsid w:val="00786319"/>
    <w:rsid w:val="00830C64"/>
    <w:rsid w:val="0085032A"/>
    <w:rsid w:val="00863AD7"/>
    <w:rsid w:val="008A48C8"/>
    <w:rsid w:val="0091257E"/>
    <w:rsid w:val="00950E06"/>
    <w:rsid w:val="009524A0"/>
    <w:rsid w:val="009B1123"/>
    <w:rsid w:val="009B4EF3"/>
    <w:rsid w:val="009C16FB"/>
    <w:rsid w:val="00A11BCF"/>
    <w:rsid w:val="00A1279D"/>
    <w:rsid w:val="00A32ED6"/>
    <w:rsid w:val="00A755E9"/>
    <w:rsid w:val="00AA78E0"/>
    <w:rsid w:val="00AE2BB6"/>
    <w:rsid w:val="00AE5B67"/>
    <w:rsid w:val="00B268F4"/>
    <w:rsid w:val="00B47A96"/>
    <w:rsid w:val="00B64AD1"/>
    <w:rsid w:val="00B73EE3"/>
    <w:rsid w:val="00BF7264"/>
    <w:rsid w:val="00C73DD0"/>
    <w:rsid w:val="00CB4437"/>
    <w:rsid w:val="00CF5206"/>
    <w:rsid w:val="00D25656"/>
    <w:rsid w:val="00D30F00"/>
    <w:rsid w:val="00D62BBA"/>
    <w:rsid w:val="00DD186A"/>
    <w:rsid w:val="00DE4359"/>
    <w:rsid w:val="00DF1B97"/>
    <w:rsid w:val="00E16862"/>
    <w:rsid w:val="00E26A3F"/>
    <w:rsid w:val="00E56371"/>
    <w:rsid w:val="00E81A1B"/>
    <w:rsid w:val="00F5579B"/>
    <w:rsid w:val="00FF48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0B50D"/>
  <w15:docId w15:val="{33CCF095-D2DC-4887-92E9-6272A8946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E57"/>
    <w:pPr>
      <w:spacing w:after="0" w:line="240" w:lineRule="auto"/>
    </w:pPr>
    <w:rPr>
      <w:rFonts w:ascii="Times New Roman" w:eastAsia="Times New Roman" w:hAnsi="Times New Roman" w:cs="Times New Roman"/>
      <w:sz w:val="24"/>
      <w:szCs w:val="24"/>
      <w:lang w:eastAsia="pt-BR"/>
    </w:rPr>
  </w:style>
  <w:style w:type="paragraph" w:styleId="Ttulo4">
    <w:name w:val="heading 4"/>
    <w:basedOn w:val="Normal"/>
    <w:next w:val="Normal"/>
    <w:link w:val="Ttulo4Char"/>
    <w:semiHidden/>
    <w:unhideWhenUsed/>
    <w:qFormat/>
    <w:rsid w:val="003A4E57"/>
    <w:pPr>
      <w:keepNext/>
      <w:outlineLvl w:val="3"/>
    </w:pPr>
    <w:rPr>
      <w:rFonts w:ascii="Verdana" w:hAnsi="Verdana" w:cs="Tahoma"/>
      <w:b/>
      <w:bCs/>
      <w:sz w:val="21"/>
    </w:rPr>
  </w:style>
  <w:style w:type="paragraph" w:styleId="Ttulo5">
    <w:name w:val="heading 5"/>
    <w:basedOn w:val="Normal"/>
    <w:next w:val="Normal"/>
    <w:link w:val="Ttulo5Char"/>
    <w:unhideWhenUsed/>
    <w:qFormat/>
    <w:rsid w:val="003A4E57"/>
    <w:pPr>
      <w:keepNext/>
      <w:ind w:right="-412"/>
      <w:outlineLvl w:val="4"/>
    </w:pPr>
    <w:rPr>
      <w:rFonts w:ascii="Arial" w:hAnsi="Arial"/>
      <w:b/>
      <w:bCs/>
      <w:color w:val="FFFFF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semiHidden/>
    <w:rsid w:val="003A4E57"/>
    <w:rPr>
      <w:rFonts w:ascii="Verdana" w:eastAsia="Times New Roman" w:hAnsi="Verdana" w:cs="Tahoma"/>
      <w:b/>
      <w:bCs/>
      <w:sz w:val="21"/>
      <w:szCs w:val="24"/>
      <w:lang w:eastAsia="pt-BR"/>
    </w:rPr>
  </w:style>
  <w:style w:type="character" w:customStyle="1" w:styleId="Ttulo5Char">
    <w:name w:val="Título 5 Char"/>
    <w:basedOn w:val="Fontepargpadro"/>
    <w:link w:val="Ttulo5"/>
    <w:rsid w:val="003A4E57"/>
    <w:rPr>
      <w:rFonts w:ascii="Arial" w:eastAsia="Times New Roman" w:hAnsi="Arial" w:cs="Times New Roman"/>
      <w:b/>
      <w:bCs/>
      <w:color w:val="FFFFFF"/>
      <w:sz w:val="20"/>
      <w:szCs w:val="24"/>
      <w:lang w:eastAsia="pt-BR"/>
    </w:rPr>
  </w:style>
  <w:style w:type="character" w:styleId="Hyperlink">
    <w:name w:val="Hyperlink"/>
    <w:basedOn w:val="Fontepargpadro"/>
    <w:uiPriority w:val="99"/>
    <w:unhideWhenUsed/>
    <w:rsid w:val="003A4E57"/>
    <w:rPr>
      <w:color w:val="0563C1" w:themeColor="hyperlink"/>
      <w:u w:val="single"/>
    </w:rPr>
  </w:style>
  <w:style w:type="paragraph" w:styleId="PargrafodaLista">
    <w:name w:val="List Paragraph"/>
    <w:basedOn w:val="Normal"/>
    <w:uiPriority w:val="34"/>
    <w:qFormat/>
    <w:rsid w:val="003A4E57"/>
    <w:pPr>
      <w:ind w:left="720"/>
      <w:contextualSpacing/>
    </w:pPr>
  </w:style>
  <w:style w:type="paragraph" w:customStyle="1" w:styleId="Nome">
    <w:name w:val="Nome"/>
    <w:basedOn w:val="Normal"/>
    <w:next w:val="Normal"/>
    <w:rsid w:val="003A4E57"/>
    <w:pPr>
      <w:pBdr>
        <w:bottom w:val="single" w:sz="6" w:space="4" w:color="auto"/>
      </w:pBdr>
      <w:spacing w:after="440" w:line="240" w:lineRule="atLeast"/>
    </w:pPr>
    <w:rPr>
      <w:rFonts w:ascii="Arial Black" w:hAnsi="Arial Black"/>
      <w:spacing w:val="-35"/>
      <w:sz w:val="54"/>
      <w:szCs w:val="20"/>
    </w:rPr>
  </w:style>
  <w:style w:type="paragraph" w:styleId="Textodebalo">
    <w:name w:val="Balloon Text"/>
    <w:basedOn w:val="Normal"/>
    <w:link w:val="TextodebaloChar"/>
    <w:uiPriority w:val="99"/>
    <w:semiHidden/>
    <w:unhideWhenUsed/>
    <w:rsid w:val="00FF4808"/>
    <w:rPr>
      <w:rFonts w:ascii="Tahoma" w:hAnsi="Tahoma" w:cs="Tahoma"/>
      <w:sz w:val="16"/>
      <w:szCs w:val="16"/>
    </w:rPr>
  </w:style>
  <w:style w:type="character" w:customStyle="1" w:styleId="TextodebaloChar">
    <w:name w:val="Texto de balão Char"/>
    <w:basedOn w:val="Fontepargpadro"/>
    <w:link w:val="Textodebalo"/>
    <w:uiPriority w:val="99"/>
    <w:semiHidden/>
    <w:rsid w:val="00FF4808"/>
    <w:rPr>
      <w:rFonts w:ascii="Tahoma" w:eastAsia="Times New Roman" w:hAnsi="Tahoma" w:cs="Tahoma"/>
      <w:sz w:val="16"/>
      <w:szCs w:val="16"/>
      <w:lang w:eastAsia="pt-BR"/>
    </w:rPr>
  </w:style>
  <w:style w:type="paragraph" w:styleId="Corpodetexto">
    <w:name w:val="Body Text"/>
    <w:basedOn w:val="Normal"/>
    <w:link w:val="CorpodetextoChar"/>
    <w:uiPriority w:val="1"/>
    <w:qFormat/>
    <w:rsid w:val="00BF7264"/>
    <w:pPr>
      <w:widowControl w:val="0"/>
      <w:autoSpaceDE w:val="0"/>
      <w:autoSpaceDN w:val="0"/>
    </w:pPr>
    <w:rPr>
      <w:rFonts w:ascii="Arial MT" w:eastAsia="Arial MT" w:hAnsi="Arial MT" w:cs="Arial MT"/>
      <w:lang w:val="pt-PT" w:eastAsia="en-US"/>
    </w:rPr>
  </w:style>
  <w:style w:type="character" w:customStyle="1" w:styleId="CorpodetextoChar">
    <w:name w:val="Corpo de texto Char"/>
    <w:basedOn w:val="Fontepargpadro"/>
    <w:link w:val="Corpodetexto"/>
    <w:uiPriority w:val="1"/>
    <w:rsid w:val="00BF7264"/>
    <w:rPr>
      <w:rFonts w:ascii="Arial MT" w:eastAsia="Arial MT" w:hAnsi="Arial MT" w:cs="Arial MT"/>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80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Pages>
  <Words>1578</Words>
  <Characters>8522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PC 5</cp:lastModifiedBy>
  <cp:revision>12</cp:revision>
  <cp:lastPrinted>2025-01-20T16:35:00Z</cp:lastPrinted>
  <dcterms:created xsi:type="dcterms:W3CDTF">2025-12-19T19:44:00Z</dcterms:created>
  <dcterms:modified xsi:type="dcterms:W3CDTF">2025-12-20T15:02:00Z</dcterms:modified>
</cp:coreProperties>
</file>